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2CE" w:rsidRPr="006915C9" w:rsidRDefault="00A372CE" w:rsidP="00A372CE">
      <w:pPr>
        <w:ind w:firstLine="709"/>
        <w:jc w:val="both"/>
        <w:rPr>
          <w:b/>
          <w:sz w:val="28"/>
          <w:szCs w:val="28"/>
        </w:rPr>
      </w:pPr>
      <w:r w:rsidRPr="006915C9">
        <w:rPr>
          <w:b/>
          <w:sz w:val="28"/>
          <w:szCs w:val="28"/>
        </w:rPr>
        <w:t>Примечание:</w:t>
      </w:r>
    </w:p>
    <w:p w:rsidR="00A372CE" w:rsidRPr="006915C9" w:rsidRDefault="00A372CE" w:rsidP="00A372CE">
      <w:pPr>
        <w:ind w:firstLine="709"/>
        <w:jc w:val="both"/>
        <w:rPr>
          <w:sz w:val="28"/>
          <w:szCs w:val="28"/>
        </w:rPr>
      </w:pPr>
      <w:r w:rsidRPr="006915C9">
        <w:rPr>
          <w:sz w:val="28"/>
          <w:szCs w:val="28"/>
        </w:rPr>
        <w:t xml:space="preserve">Изменения, вносимые  в текст законопроекта, печатаются полужирным курсивным шрифтом, а его первоначальный текст (часть текста) приводится после изменённого текста в скобках размером 9 </w:t>
      </w:r>
      <w:proofErr w:type="spellStart"/>
      <w:proofErr w:type="gramStart"/>
      <w:r w:rsidRPr="006915C9">
        <w:rPr>
          <w:sz w:val="28"/>
          <w:szCs w:val="28"/>
        </w:rPr>
        <w:t>пт</w:t>
      </w:r>
      <w:proofErr w:type="spellEnd"/>
      <w:proofErr w:type="gramEnd"/>
      <w:r w:rsidRPr="006915C9">
        <w:rPr>
          <w:sz w:val="28"/>
          <w:szCs w:val="28"/>
        </w:rPr>
        <w:t xml:space="preserve">, </w:t>
      </w:r>
      <w:r w:rsidRPr="006915C9">
        <w:rPr>
          <w:i/>
          <w:sz w:val="28"/>
          <w:szCs w:val="28"/>
        </w:rPr>
        <w:t xml:space="preserve">например: </w:t>
      </w:r>
    </w:p>
    <w:p w:rsidR="00A372CE" w:rsidRPr="006915C9" w:rsidRDefault="00A372CE" w:rsidP="00A372CE">
      <w:pPr>
        <w:ind w:firstLine="709"/>
        <w:jc w:val="both"/>
        <w:rPr>
          <w:sz w:val="28"/>
          <w:szCs w:val="28"/>
        </w:rPr>
      </w:pPr>
      <w:r w:rsidRPr="006915C9">
        <w:rPr>
          <w:sz w:val="28"/>
          <w:szCs w:val="28"/>
        </w:rPr>
        <w:t xml:space="preserve">«Отнесение документов к составу Архивного фонда Ненецкого автономного округа производится на основании экспертизы их ценности в порядке, установленном </w:t>
      </w:r>
      <w:r w:rsidRPr="006915C9">
        <w:rPr>
          <w:b/>
          <w:i/>
          <w:sz w:val="28"/>
          <w:szCs w:val="28"/>
        </w:rPr>
        <w:t>Федеральным архивным агентством</w:t>
      </w:r>
      <w:r w:rsidRPr="006915C9">
        <w:rPr>
          <w:sz w:val="28"/>
          <w:szCs w:val="28"/>
        </w:rPr>
        <w:t xml:space="preserve"> </w:t>
      </w:r>
      <w:r w:rsidRPr="006915C9">
        <w:rPr>
          <w:sz w:val="18"/>
          <w:szCs w:val="18"/>
        </w:rPr>
        <w:t>(Государственной архивной службой)</w:t>
      </w:r>
      <w:proofErr w:type="gramStart"/>
      <w:r w:rsidRPr="006915C9">
        <w:rPr>
          <w:sz w:val="28"/>
          <w:szCs w:val="28"/>
        </w:rPr>
        <w:t>.»</w:t>
      </w:r>
      <w:proofErr w:type="gramEnd"/>
    </w:p>
    <w:p w:rsidR="00A372CE" w:rsidRPr="006915C9" w:rsidRDefault="00A372CE" w:rsidP="00A372CE">
      <w:pPr>
        <w:ind w:firstLine="709"/>
        <w:jc w:val="both"/>
        <w:rPr>
          <w:sz w:val="28"/>
          <w:szCs w:val="28"/>
        </w:rPr>
      </w:pPr>
      <w:r w:rsidRPr="006915C9">
        <w:rPr>
          <w:sz w:val="28"/>
          <w:szCs w:val="28"/>
        </w:rPr>
        <w:t xml:space="preserve">Положения закона, которые законопроектом предлагается исключить совсем, также печатаются размером 9 </w:t>
      </w:r>
      <w:proofErr w:type="spellStart"/>
      <w:proofErr w:type="gramStart"/>
      <w:r w:rsidRPr="006915C9">
        <w:rPr>
          <w:sz w:val="28"/>
          <w:szCs w:val="28"/>
        </w:rPr>
        <w:t>пт</w:t>
      </w:r>
      <w:proofErr w:type="spellEnd"/>
      <w:proofErr w:type="gramEnd"/>
      <w:r w:rsidRPr="006915C9">
        <w:rPr>
          <w:sz w:val="28"/>
          <w:szCs w:val="28"/>
        </w:rPr>
        <w:t xml:space="preserve"> и помещаются в скобки.</w:t>
      </w:r>
    </w:p>
    <w:p w:rsidR="00A372CE" w:rsidRDefault="00A372CE" w:rsidP="00A372CE">
      <w:pPr>
        <w:pStyle w:val="10"/>
        <w:rPr>
          <w:b w:val="0"/>
          <w:i/>
        </w:rPr>
      </w:pPr>
    </w:p>
    <w:p w:rsidR="00A372CE" w:rsidRPr="000370F0" w:rsidRDefault="00A372CE" w:rsidP="00A372CE">
      <w:pPr>
        <w:pStyle w:val="10"/>
        <w:rPr>
          <w:b w:val="0"/>
          <w:i/>
        </w:rPr>
      </w:pPr>
      <w:r>
        <w:rPr>
          <w:b w:val="0"/>
          <w:i/>
        </w:rPr>
        <w:t>К проекту № 233</w:t>
      </w:r>
      <w:r w:rsidRPr="000370F0">
        <w:rPr>
          <w:b w:val="0"/>
          <w:i/>
        </w:rPr>
        <w:t>-пр</w:t>
      </w:r>
    </w:p>
    <w:p w:rsidR="00A372CE" w:rsidRPr="000370F0" w:rsidRDefault="00A372CE" w:rsidP="00A372CE">
      <w:pPr>
        <w:pStyle w:val="10"/>
        <w:rPr>
          <w:sz w:val="28"/>
          <w:szCs w:val="28"/>
        </w:rPr>
      </w:pPr>
    </w:p>
    <w:p w:rsidR="00A372CE" w:rsidRPr="000370F0" w:rsidRDefault="00A372CE" w:rsidP="00A372CE">
      <w:pPr>
        <w:pStyle w:val="10"/>
        <w:jc w:val="center"/>
      </w:pPr>
      <w:r w:rsidRPr="000370F0">
        <w:t xml:space="preserve">Закон НАО от </w:t>
      </w:r>
      <w:r>
        <w:t>20 декабря 2013 года  № 121</w:t>
      </w:r>
      <w:r w:rsidRPr="000370F0">
        <w:t>-оз</w:t>
      </w:r>
    </w:p>
    <w:p w:rsidR="00A372CE" w:rsidRPr="00A372CE" w:rsidRDefault="00A372CE" w:rsidP="00A372CE">
      <w:pPr>
        <w:pStyle w:val="ConsPlusTitlePage"/>
        <w:rPr>
          <w:rFonts w:ascii="Times New Roman" w:hAnsi="Times New Roman" w:cs="Times New Roman"/>
          <w:sz w:val="24"/>
          <w:szCs w:val="24"/>
        </w:rPr>
      </w:pPr>
    </w:p>
    <w:p w:rsidR="00A372CE" w:rsidRPr="00A372CE" w:rsidRDefault="00A372CE">
      <w:pPr>
        <w:pStyle w:val="ConsPlusTitle"/>
        <w:jc w:val="center"/>
        <w:rPr>
          <w:rFonts w:ascii="Times New Roman" w:hAnsi="Times New Roman" w:cs="Times New Roman"/>
          <w:sz w:val="24"/>
          <w:szCs w:val="24"/>
        </w:rPr>
      </w:pPr>
      <w:r w:rsidRPr="00A372CE">
        <w:rPr>
          <w:rFonts w:ascii="Times New Roman" w:hAnsi="Times New Roman" w:cs="Times New Roman"/>
          <w:sz w:val="24"/>
          <w:szCs w:val="24"/>
        </w:rPr>
        <w:t>О МЕРАХ СОЦИАЛЬНОЙ ПОДДЕРЖКИ ОТДЕЛЬНЫХ КАТЕГОРИЙ ГРАЖДАН,</w:t>
      </w:r>
    </w:p>
    <w:p w:rsidR="00A372CE" w:rsidRPr="00A372CE" w:rsidRDefault="00A372CE">
      <w:pPr>
        <w:pStyle w:val="ConsPlusTitle"/>
        <w:jc w:val="center"/>
        <w:rPr>
          <w:rFonts w:ascii="Times New Roman" w:hAnsi="Times New Roman" w:cs="Times New Roman"/>
          <w:sz w:val="24"/>
          <w:szCs w:val="24"/>
        </w:rPr>
      </w:pPr>
      <w:proofErr w:type="gramStart"/>
      <w:r w:rsidRPr="00A372CE">
        <w:rPr>
          <w:rFonts w:ascii="Times New Roman" w:hAnsi="Times New Roman" w:cs="Times New Roman"/>
          <w:sz w:val="24"/>
          <w:szCs w:val="24"/>
        </w:rPr>
        <w:t>ПРОЖИВАЮЩИХ</w:t>
      </w:r>
      <w:proofErr w:type="gramEnd"/>
      <w:r w:rsidRPr="00A372CE">
        <w:rPr>
          <w:rFonts w:ascii="Times New Roman" w:hAnsi="Times New Roman" w:cs="Times New Roman"/>
          <w:sz w:val="24"/>
          <w:szCs w:val="24"/>
        </w:rPr>
        <w:t xml:space="preserve"> НА ТЕРРИТОРИИ НЕНЕЦКОГО АВТОНОМНОГО ОКРУГА</w:t>
      </w:r>
    </w:p>
    <w:p w:rsidR="00A372CE" w:rsidRPr="00A372CE" w:rsidRDefault="00A372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2CE" w:rsidRPr="00A372CE">
        <w:trPr>
          <w:jc w:val="center"/>
        </w:trPr>
        <w:tc>
          <w:tcPr>
            <w:tcW w:w="9294" w:type="dxa"/>
            <w:tcBorders>
              <w:top w:val="nil"/>
              <w:left w:val="single" w:sz="24" w:space="0" w:color="CED3F1"/>
              <w:bottom w:val="nil"/>
              <w:right w:val="single" w:sz="24" w:space="0" w:color="F4F3F8"/>
            </w:tcBorders>
            <w:shd w:val="clear" w:color="auto" w:fill="F4F3F8"/>
          </w:tcPr>
          <w:p w:rsidR="00A372CE" w:rsidRPr="00A372CE" w:rsidRDefault="00A372CE">
            <w:pPr>
              <w:pStyle w:val="ConsPlusNormal"/>
              <w:jc w:val="center"/>
              <w:rPr>
                <w:rFonts w:ascii="Times New Roman" w:hAnsi="Times New Roman" w:cs="Times New Roman"/>
                <w:sz w:val="24"/>
                <w:szCs w:val="24"/>
              </w:rPr>
            </w:pPr>
            <w:r w:rsidRPr="00A372CE">
              <w:rPr>
                <w:rFonts w:ascii="Times New Roman" w:hAnsi="Times New Roman" w:cs="Times New Roman"/>
                <w:color w:val="392C69"/>
                <w:sz w:val="24"/>
                <w:szCs w:val="24"/>
              </w:rPr>
              <w:t>Список изменяющих документов</w:t>
            </w:r>
          </w:p>
          <w:p w:rsidR="00A372CE" w:rsidRPr="00A372CE" w:rsidRDefault="00A372CE">
            <w:pPr>
              <w:pStyle w:val="ConsPlusNormal"/>
              <w:jc w:val="center"/>
              <w:rPr>
                <w:rFonts w:ascii="Times New Roman" w:hAnsi="Times New Roman" w:cs="Times New Roman"/>
                <w:sz w:val="24"/>
                <w:szCs w:val="24"/>
              </w:rPr>
            </w:pPr>
            <w:proofErr w:type="gramStart"/>
            <w:r w:rsidRPr="00A372CE">
              <w:rPr>
                <w:rFonts w:ascii="Times New Roman" w:hAnsi="Times New Roman" w:cs="Times New Roman"/>
                <w:color w:val="392C69"/>
                <w:sz w:val="24"/>
                <w:szCs w:val="24"/>
              </w:rPr>
              <w:t xml:space="preserve">(в ред. законов НАО от 26.05.2014 </w:t>
            </w:r>
            <w:hyperlink r:id="rId4" w:history="1">
              <w:r w:rsidRPr="00A372CE">
                <w:rPr>
                  <w:rFonts w:ascii="Times New Roman" w:hAnsi="Times New Roman" w:cs="Times New Roman"/>
                  <w:color w:val="0000FF"/>
                  <w:sz w:val="24"/>
                  <w:szCs w:val="24"/>
                </w:rPr>
                <w:t>N 33-ОЗ</w:t>
              </w:r>
            </w:hyperlink>
            <w:r w:rsidRPr="00A372CE">
              <w:rPr>
                <w:rFonts w:ascii="Times New Roman" w:hAnsi="Times New Roman" w:cs="Times New Roman"/>
                <w:color w:val="392C69"/>
                <w:sz w:val="24"/>
                <w:szCs w:val="24"/>
              </w:rPr>
              <w:t xml:space="preserve">, от 06.06.2014 </w:t>
            </w:r>
            <w:hyperlink r:id="rId5" w:history="1">
              <w:r w:rsidRPr="00A372CE">
                <w:rPr>
                  <w:rFonts w:ascii="Times New Roman" w:hAnsi="Times New Roman" w:cs="Times New Roman"/>
                  <w:color w:val="0000FF"/>
                  <w:sz w:val="24"/>
                  <w:szCs w:val="24"/>
                </w:rPr>
                <w:t>N 43-ОЗ</w:t>
              </w:r>
            </w:hyperlink>
            <w:r w:rsidRPr="00A372CE">
              <w:rPr>
                <w:rFonts w:ascii="Times New Roman" w:hAnsi="Times New Roman" w:cs="Times New Roman"/>
                <w:color w:val="392C69"/>
                <w:sz w:val="24"/>
                <w:szCs w:val="24"/>
              </w:rPr>
              <w:t>,</w:t>
            </w:r>
            <w:proofErr w:type="gramEnd"/>
          </w:p>
          <w:p w:rsidR="00A372CE" w:rsidRPr="00A372CE" w:rsidRDefault="00A372CE">
            <w:pPr>
              <w:pStyle w:val="ConsPlusNormal"/>
              <w:jc w:val="center"/>
              <w:rPr>
                <w:rFonts w:ascii="Times New Roman" w:hAnsi="Times New Roman" w:cs="Times New Roman"/>
                <w:sz w:val="24"/>
                <w:szCs w:val="24"/>
              </w:rPr>
            </w:pPr>
            <w:r w:rsidRPr="00A372CE">
              <w:rPr>
                <w:rFonts w:ascii="Times New Roman" w:hAnsi="Times New Roman" w:cs="Times New Roman"/>
                <w:color w:val="392C69"/>
                <w:sz w:val="24"/>
                <w:szCs w:val="24"/>
              </w:rPr>
              <w:t xml:space="preserve">от 09.07.2014 </w:t>
            </w:r>
            <w:hyperlink r:id="rId6" w:history="1">
              <w:r w:rsidRPr="00A372CE">
                <w:rPr>
                  <w:rFonts w:ascii="Times New Roman" w:hAnsi="Times New Roman" w:cs="Times New Roman"/>
                  <w:color w:val="0000FF"/>
                  <w:sz w:val="24"/>
                  <w:szCs w:val="24"/>
                </w:rPr>
                <w:t>N 63-ОЗ</w:t>
              </w:r>
            </w:hyperlink>
            <w:r w:rsidRPr="00A372CE">
              <w:rPr>
                <w:rFonts w:ascii="Times New Roman" w:hAnsi="Times New Roman" w:cs="Times New Roman"/>
                <w:color w:val="392C69"/>
                <w:sz w:val="24"/>
                <w:szCs w:val="24"/>
              </w:rPr>
              <w:t xml:space="preserve">, от 09.07.2014 </w:t>
            </w:r>
            <w:hyperlink r:id="rId7" w:history="1">
              <w:r w:rsidRPr="00A372CE">
                <w:rPr>
                  <w:rFonts w:ascii="Times New Roman" w:hAnsi="Times New Roman" w:cs="Times New Roman"/>
                  <w:color w:val="0000FF"/>
                  <w:sz w:val="24"/>
                  <w:szCs w:val="24"/>
                </w:rPr>
                <w:t>N 68-ОЗ</w:t>
              </w:r>
            </w:hyperlink>
            <w:r w:rsidRPr="00A372CE">
              <w:rPr>
                <w:rFonts w:ascii="Times New Roman" w:hAnsi="Times New Roman" w:cs="Times New Roman"/>
                <w:color w:val="392C69"/>
                <w:sz w:val="24"/>
                <w:szCs w:val="24"/>
              </w:rPr>
              <w:t xml:space="preserve">, от 21.11.2014 </w:t>
            </w:r>
            <w:hyperlink r:id="rId8" w:history="1">
              <w:r w:rsidRPr="00A372CE">
                <w:rPr>
                  <w:rFonts w:ascii="Times New Roman" w:hAnsi="Times New Roman" w:cs="Times New Roman"/>
                  <w:color w:val="0000FF"/>
                  <w:sz w:val="24"/>
                  <w:szCs w:val="24"/>
                </w:rPr>
                <w:t>N 17-ОЗ</w:t>
              </w:r>
            </w:hyperlink>
            <w:r w:rsidRPr="00A372CE">
              <w:rPr>
                <w:rFonts w:ascii="Times New Roman" w:hAnsi="Times New Roman" w:cs="Times New Roman"/>
                <w:color w:val="392C69"/>
                <w:sz w:val="24"/>
                <w:szCs w:val="24"/>
              </w:rPr>
              <w:t>,</w:t>
            </w:r>
          </w:p>
          <w:p w:rsidR="00A372CE" w:rsidRPr="00A372CE" w:rsidRDefault="00A372CE">
            <w:pPr>
              <w:pStyle w:val="ConsPlusNormal"/>
              <w:jc w:val="center"/>
              <w:rPr>
                <w:rFonts w:ascii="Times New Roman" w:hAnsi="Times New Roman" w:cs="Times New Roman"/>
                <w:sz w:val="24"/>
                <w:szCs w:val="24"/>
              </w:rPr>
            </w:pPr>
            <w:r w:rsidRPr="00A372CE">
              <w:rPr>
                <w:rFonts w:ascii="Times New Roman" w:hAnsi="Times New Roman" w:cs="Times New Roman"/>
                <w:color w:val="392C69"/>
                <w:sz w:val="24"/>
                <w:szCs w:val="24"/>
              </w:rPr>
              <w:t xml:space="preserve">от 08.12.2014 </w:t>
            </w:r>
            <w:hyperlink r:id="rId9" w:history="1">
              <w:r w:rsidRPr="00A372CE">
                <w:rPr>
                  <w:rFonts w:ascii="Times New Roman" w:hAnsi="Times New Roman" w:cs="Times New Roman"/>
                  <w:color w:val="0000FF"/>
                  <w:sz w:val="24"/>
                  <w:szCs w:val="24"/>
                </w:rPr>
                <w:t>N 23-ОЗ</w:t>
              </w:r>
            </w:hyperlink>
            <w:r w:rsidRPr="00A372CE">
              <w:rPr>
                <w:rFonts w:ascii="Times New Roman" w:hAnsi="Times New Roman" w:cs="Times New Roman"/>
                <w:color w:val="392C69"/>
                <w:sz w:val="24"/>
                <w:szCs w:val="24"/>
              </w:rPr>
              <w:t xml:space="preserve">, от 26.12.2014 </w:t>
            </w:r>
            <w:hyperlink r:id="rId10" w:history="1">
              <w:r w:rsidRPr="00A372CE">
                <w:rPr>
                  <w:rFonts w:ascii="Times New Roman" w:hAnsi="Times New Roman" w:cs="Times New Roman"/>
                  <w:color w:val="0000FF"/>
                  <w:sz w:val="24"/>
                  <w:szCs w:val="24"/>
                </w:rPr>
                <w:t>N 49-ОЗ</w:t>
              </w:r>
            </w:hyperlink>
            <w:r w:rsidRPr="00A372CE">
              <w:rPr>
                <w:rFonts w:ascii="Times New Roman" w:hAnsi="Times New Roman" w:cs="Times New Roman"/>
                <w:color w:val="392C69"/>
                <w:sz w:val="24"/>
                <w:szCs w:val="24"/>
              </w:rPr>
              <w:t xml:space="preserve">, от 11.02.2015 </w:t>
            </w:r>
            <w:hyperlink r:id="rId11" w:history="1">
              <w:r w:rsidRPr="00A372CE">
                <w:rPr>
                  <w:rFonts w:ascii="Times New Roman" w:hAnsi="Times New Roman" w:cs="Times New Roman"/>
                  <w:color w:val="0000FF"/>
                  <w:sz w:val="24"/>
                  <w:szCs w:val="24"/>
                </w:rPr>
                <w:t>N 53-ОЗ</w:t>
              </w:r>
            </w:hyperlink>
            <w:r w:rsidRPr="00A372CE">
              <w:rPr>
                <w:rFonts w:ascii="Times New Roman" w:hAnsi="Times New Roman" w:cs="Times New Roman"/>
                <w:color w:val="392C69"/>
                <w:sz w:val="24"/>
                <w:szCs w:val="24"/>
              </w:rPr>
              <w:t>,</w:t>
            </w:r>
          </w:p>
          <w:p w:rsidR="00A372CE" w:rsidRPr="00A372CE" w:rsidRDefault="00A372CE">
            <w:pPr>
              <w:pStyle w:val="ConsPlusNormal"/>
              <w:jc w:val="center"/>
              <w:rPr>
                <w:rFonts w:ascii="Times New Roman" w:hAnsi="Times New Roman" w:cs="Times New Roman"/>
                <w:sz w:val="24"/>
                <w:szCs w:val="24"/>
              </w:rPr>
            </w:pPr>
            <w:r w:rsidRPr="00A372CE">
              <w:rPr>
                <w:rFonts w:ascii="Times New Roman" w:hAnsi="Times New Roman" w:cs="Times New Roman"/>
                <w:color w:val="392C69"/>
                <w:sz w:val="24"/>
                <w:szCs w:val="24"/>
              </w:rPr>
              <w:t xml:space="preserve">от 13.03.2015 </w:t>
            </w:r>
            <w:hyperlink r:id="rId12" w:history="1">
              <w:r w:rsidRPr="00A372CE">
                <w:rPr>
                  <w:rFonts w:ascii="Times New Roman" w:hAnsi="Times New Roman" w:cs="Times New Roman"/>
                  <w:color w:val="0000FF"/>
                  <w:sz w:val="24"/>
                  <w:szCs w:val="24"/>
                </w:rPr>
                <w:t>N 61-ОЗ</w:t>
              </w:r>
            </w:hyperlink>
            <w:r w:rsidRPr="00A372CE">
              <w:rPr>
                <w:rFonts w:ascii="Times New Roman" w:hAnsi="Times New Roman" w:cs="Times New Roman"/>
                <w:color w:val="392C69"/>
                <w:sz w:val="24"/>
                <w:szCs w:val="24"/>
              </w:rPr>
              <w:t xml:space="preserve">, от 13.03.2015 </w:t>
            </w:r>
            <w:hyperlink r:id="rId13" w:history="1">
              <w:r w:rsidRPr="00A372CE">
                <w:rPr>
                  <w:rFonts w:ascii="Times New Roman" w:hAnsi="Times New Roman" w:cs="Times New Roman"/>
                  <w:color w:val="0000FF"/>
                  <w:sz w:val="24"/>
                  <w:szCs w:val="24"/>
                </w:rPr>
                <w:t>N 62-ОЗ</w:t>
              </w:r>
            </w:hyperlink>
            <w:r w:rsidRPr="00A372CE">
              <w:rPr>
                <w:rFonts w:ascii="Times New Roman" w:hAnsi="Times New Roman" w:cs="Times New Roman"/>
                <w:color w:val="392C69"/>
                <w:sz w:val="24"/>
                <w:szCs w:val="24"/>
              </w:rPr>
              <w:t xml:space="preserve">, от 27.10.2015 </w:t>
            </w:r>
            <w:hyperlink r:id="rId14" w:history="1">
              <w:r w:rsidRPr="00A372CE">
                <w:rPr>
                  <w:rFonts w:ascii="Times New Roman" w:hAnsi="Times New Roman" w:cs="Times New Roman"/>
                  <w:color w:val="0000FF"/>
                  <w:sz w:val="24"/>
                  <w:szCs w:val="24"/>
                </w:rPr>
                <w:t>N 132-ОЗ</w:t>
              </w:r>
            </w:hyperlink>
            <w:r w:rsidRPr="00A372CE">
              <w:rPr>
                <w:rFonts w:ascii="Times New Roman" w:hAnsi="Times New Roman" w:cs="Times New Roman"/>
                <w:color w:val="392C69"/>
                <w:sz w:val="24"/>
                <w:szCs w:val="24"/>
              </w:rPr>
              <w:t>,</w:t>
            </w:r>
          </w:p>
          <w:p w:rsidR="00A372CE" w:rsidRPr="00A372CE" w:rsidRDefault="00A372CE">
            <w:pPr>
              <w:pStyle w:val="ConsPlusNormal"/>
              <w:jc w:val="center"/>
              <w:rPr>
                <w:rFonts w:ascii="Times New Roman" w:hAnsi="Times New Roman" w:cs="Times New Roman"/>
                <w:sz w:val="24"/>
                <w:szCs w:val="24"/>
              </w:rPr>
            </w:pPr>
            <w:r w:rsidRPr="00A372CE">
              <w:rPr>
                <w:rFonts w:ascii="Times New Roman" w:hAnsi="Times New Roman" w:cs="Times New Roman"/>
                <w:color w:val="392C69"/>
                <w:sz w:val="24"/>
                <w:szCs w:val="24"/>
              </w:rPr>
              <w:t xml:space="preserve">от 08.02.2016 </w:t>
            </w:r>
            <w:hyperlink r:id="rId15" w:history="1">
              <w:r w:rsidRPr="00A372CE">
                <w:rPr>
                  <w:rFonts w:ascii="Times New Roman" w:hAnsi="Times New Roman" w:cs="Times New Roman"/>
                  <w:color w:val="0000FF"/>
                  <w:sz w:val="24"/>
                  <w:szCs w:val="24"/>
                </w:rPr>
                <w:t>N 177-ОЗ</w:t>
              </w:r>
            </w:hyperlink>
            <w:r w:rsidRPr="00A372CE">
              <w:rPr>
                <w:rFonts w:ascii="Times New Roman" w:hAnsi="Times New Roman" w:cs="Times New Roman"/>
                <w:color w:val="392C69"/>
                <w:sz w:val="24"/>
                <w:szCs w:val="24"/>
              </w:rPr>
              <w:t xml:space="preserve">, от 11.03.2016 </w:t>
            </w:r>
            <w:hyperlink r:id="rId16" w:history="1">
              <w:r w:rsidRPr="00A372CE">
                <w:rPr>
                  <w:rFonts w:ascii="Times New Roman" w:hAnsi="Times New Roman" w:cs="Times New Roman"/>
                  <w:color w:val="0000FF"/>
                  <w:sz w:val="24"/>
                  <w:szCs w:val="24"/>
                </w:rPr>
                <w:t>N 192-ОЗ</w:t>
              </w:r>
            </w:hyperlink>
            <w:r w:rsidRPr="00A372CE">
              <w:rPr>
                <w:rFonts w:ascii="Times New Roman" w:hAnsi="Times New Roman" w:cs="Times New Roman"/>
                <w:color w:val="392C69"/>
                <w:sz w:val="24"/>
                <w:szCs w:val="24"/>
              </w:rPr>
              <w:t xml:space="preserve">, от 30.05.2016 </w:t>
            </w:r>
            <w:hyperlink r:id="rId17" w:history="1">
              <w:r w:rsidRPr="00A372CE">
                <w:rPr>
                  <w:rFonts w:ascii="Times New Roman" w:hAnsi="Times New Roman" w:cs="Times New Roman"/>
                  <w:color w:val="0000FF"/>
                  <w:sz w:val="24"/>
                  <w:szCs w:val="24"/>
                </w:rPr>
                <w:t>N 210-ОЗ</w:t>
              </w:r>
            </w:hyperlink>
            <w:r w:rsidRPr="00A372CE">
              <w:rPr>
                <w:rFonts w:ascii="Times New Roman" w:hAnsi="Times New Roman" w:cs="Times New Roman"/>
                <w:color w:val="392C69"/>
                <w:sz w:val="24"/>
                <w:szCs w:val="24"/>
              </w:rPr>
              <w:t>,</w:t>
            </w:r>
          </w:p>
          <w:p w:rsidR="00A372CE" w:rsidRPr="00A372CE" w:rsidRDefault="00A372CE">
            <w:pPr>
              <w:pStyle w:val="ConsPlusNormal"/>
              <w:jc w:val="center"/>
              <w:rPr>
                <w:rFonts w:ascii="Times New Roman" w:hAnsi="Times New Roman" w:cs="Times New Roman"/>
                <w:sz w:val="24"/>
                <w:szCs w:val="24"/>
              </w:rPr>
            </w:pPr>
            <w:r w:rsidRPr="00A372CE">
              <w:rPr>
                <w:rFonts w:ascii="Times New Roman" w:hAnsi="Times New Roman" w:cs="Times New Roman"/>
                <w:color w:val="392C69"/>
                <w:sz w:val="24"/>
                <w:szCs w:val="24"/>
              </w:rPr>
              <w:t xml:space="preserve">от 30.05.2016 </w:t>
            </w:r>
            <w:hyperlink r:id="rId18" w:history="1">
              <w:r w:rsidRPr="00A372CE">
                <w:rPr>
                  <w:rFonts w:ascii="Times New Roman" w:hAnsi="Times New Roman" w:cs="Times New Roman"/>
                  <w:color w:val="0000FF"/>
                  <w:sz w:val="24"/>
                  <w:szCs w:val="24"/>
                </w:rPr>
                <w:t>N 215-ОЗ</w:t>
              </w:r>
            </w:hyperlink>
            <w:r w:rsidRPr="00A372CE">
              <w:rPr>
                <w:rFonts w:ascii="Times New Roman" w:hAnsi="Times New Roman" w:cs="Times New Roman"/>
                <w:color w:val="392C69"/>
                <w:sz w:val="24"/>
                <w:szCs w:val="24"/>
              </w:rPr>
              <w:t xml:space="preserve">, от 06.12.2016 </w:t>
            </w:r>
            <w:hyperlink r:id="rId19" w:history="1">
              <w:r w:rsidRPr="00A372CE">
                <w:rPr>
                  <w:rFonts w:ascii="Times New Roman" w:hAnsi="Times New Roman" w:cs="Times New Roman"/>
                  <w:color w:val="0000FF"/>
                  <w:sz w:val="24"/>
                  <w:szCs w:val="24"/>
                </w:rPr>
                <w:t>N 277-ОЗ</w:t>
              </w:r>
            </w:hyperlink>
            <w:r w:rsidRPr="00A372CE">
              <w:rPr>
                <w:rFonts w:ascii="Times New Roman" w:hAnsi="Times New Roman" w:cs="Times New Roman"/>
                <w:color w:val="392C69"/>
                <w:sz w:val="24"/>
                <w:szCs w:val="24"/>
              </w:rPr>
              <w:t xml:space="preserve"> (ред. 28.03.2017),</w:t>
            </w:r>
          </w:p>
          <w:p w:rsidR="00A372CE" w:rsidRPr="00A372CE" w:rsidRDefault="00A372CE">
            <w:pPr>
              <w:pStyle w:val="ConsPlusNormal"/>
              <w:jc w:val="center"/>
              <w:rPr>
                <w:rFonts w:ascii="Times New Roman" w:hAnsi="Times New Roman" w:cs="Times New Roman"/>
                <w:sz w:val="24"/>
                <w:szCs w:val="24"/>
              </w:rPr>
            </w:pPr>
            <w:r w:rsidRPr="00A372CE">
              <w:rPr>
                <w:rFonts w:ascii="Times New Roman" w:hAnsi="Times New Roman" w:cs="Times New Roman"/>
                <w:color w:val="392C69"/>
                <w:sz w:val="24"/>
                <w:szCs w:val="24"/>
              </w:rPr>
              <w:t xml:space="preserve">от 26.12.2016 </w:t>
            </w:r>
            <w:hyperlink r:id="rId20" w:history="1">
              <w:r w:rsidRPr="00A372CE">
                <w:rPr>
                  <w:rFonts w:ascii="Times New Roman" w:hAnsi="Times New Roman" w:cs="Times New Roman"/>
                  <w:color w:val="0000FF"/>
                  <w:sz w:val="24"/>
                  <w:szCs w:val="24"/>
                </w:rPr>
                <w:t>N 289-ОЗ</w:t>
              </w:r>
            </w:hyperlink>
            <w:r w:rsidRPr="00A372CE">
              <w:rPr>
                <w:rFonts w:ascii="Times New Roman" w:hAnsi="Times New Roman" w:cs="Times New Roman"/>
                <w:color w:val="392C69"/>
                <w:sz w:val="24"/>
                <w:szCs w:val="24"/>
              </w:rPr>
              <w:t xml:space="preserve">, от 26.12.2016 </w:t>
            </w:r>
            <w:hyperlink r:id="rId21" w:history="1">
              <w:r w:rsidRPr="00A372CE">
                <w:rPr>
                  <w:rFonts w:ascii="Times New Roman" w:hAnsi="Times New Roman" w:cs="Times New Roman"/>
                  <w:color w:val="0000FF"/>
                  <w:sz w:val="24"/>
                  <w:szCs w:val="24"/>
                </w:rPr>
                <w:t>N 290-ОЗ</w:t>
              </w:r>
            </w:hyperlink>
            <w:r w:rsidRPr="00A372CE">
              <w:rPr>
                <w:rFonts w:ascii="Times New Roman" w:hAnsi="Times New Roman" w:cs="Times New Roman"/>
                <w:color w:val="392C69"/>
                <w:sz w:val="24"/>
                <w:szCs w:val="24"/>
              </w:rPr>
              <w:t xml:space="preserve">, от 28.03.2017 </w:t>
            </w:r>
            <w:hyperlink r:id="rId22" w:history="1">
              <w:r w:rsidRPr="00A372CE">
                <w:rPr>
                  <w:rFonts w:ascii="Times New Roman" w:hAnsi="Times New Roman" w:cs="Times New Roman"/>
                  <w:color w:val="0000FF"/>
                  <w:sz w:val="24"/>
                  <w:szCs w:val="24"/>
                </w:rPr>
                <w:t>N 308-ОЗ</w:t>
              </w:r>
            </w:hyperlink>
            <w:r w:rsidRPr="00A372CE">
              <w:rPr>
                <w:rFonts w:ascii="Times New Roman" w:hAnsi="Times New Roman" w:cs="Times New Roman"/>
                <w:color w:val="392C69"/>
                <w:sz w:val="24"/>
                <w:szCs w:val="24"/>
              </w:rPr>
              <w:t>,</w:t>
            </w:r>
          </w:p>
          <w:p w:rsidR="00A372CE" w:rsidRPr="00A372CE" w:rsidRDefault="00A372CE">
            <w:pPr>
              <w:pStyle w:val="ConsPlusNormal"/>
              <w:jc w:val="center"/>
              <w:rPr>
                <w:rFonts w:ascii="Times New Roman" w:hAnsi="Times New Roman" w:cs="Times New Roman"/>
                <w:sz w:val="24"/>
                <w:szCs w:val="24"/>
              </w:rPr>
            </w:pPr>
            <w:r w:rsidRPr="00A372CE">
              <w:rPr>
                <w:rFonts w:ascii="Times New Roman" w:hAnsi="Times New Roman" w:cs="Times New Roman"/>
                <w:color w:val="392C69"/>
                <w:sz w:val="24"/>
                <w:szCs w:val="24"/>
              </w:rPr>
              <w:t xml:space="preserve">от 25.04.2017 </w:t>
            </w:r>
            <w:hyperlink r:id="rId23" w:history="1">
              <w:r w:rsidRPr="00A372CE">
                <w:rPr>
                  <w:rFonts w:ascii="Times New Roman" w:hAnsi="Times New Roman" w:cs="Times New Roman"/>
                  <w:color w:val="0000FF"/>
                  <w:sz w:val="24"/>
                  <w:szCs w:val="24"/>
                </w:rPr>
                <w:t>N 311-ОЗ</w:t>
              </w:r>
            </w:hyperlink>
            <w:r w:rsidRPr="00A372CE">
              <w:rPr>
                <w:rFonts w:ascii="Times New Roman" w:hAnsi="Times New Roman" w:cs="Times New Roman"/>
                <w:color w:val="392C69"/>
                <w:sz w:val="24"/>
                <w:szCs w:val="24"/>
              </w:rPr>
              <w:t xml:space="preserve">, от 23.06.2017 </w:t>
            </w:r>
            <w:hyperlink r:id="rId24" w:history="1">
              <w:r w:rsidRPr="00A372CE">
                <w:rPr>
                  <w:rFonts w:ascii="Times New Roman" w:hAnsi="Times New Roman" w:cs="Times New Roman"/>
                  <w:color w:val="0000FF"/>
                  <w:sz w:val="24"/>
                  <w:szCs w:val="24"/>
                </w:rPr>
                <w:t>N 320-ОЗ</w:t>
              </w:r>
            </w:hyperlink>
            <w:r w:rsidRPr="00A372CE">
              <w:rPr>
                <w:rFonts w:ascii="Times New Roman" w:hAnsi="Times New Roman" w:cs="Times New Roman"/>
                <w:color w:val="392C69"/>
                <w:sz w:val="24"/>
                <w:szCs w:val="24"/>
              </w:rPr>
              <w:t xml:space="preserve">, от 26.09.2017 </w:t>
            </w:r>
            <w:hyperlink r:id="rId25" w:history="1">
              <w:r w:rsidRPr="00A372CE">
                <w:rPr>
                  <w:rFonts w:ascii="Times New Roman" w:hAnsi="Times New Roman" w:cs="Times New Roman"/>
                  <w:color w:val="0000FF"/>
                  <w:sz w:val="24"/>
                  <w:szCs w:val="24"/>
                </w:rPr>
                <w:t>N 328-ОЗ</w:t>
              </w:r>
            </w:hyperlink>
            <w:r w:rsidRPr="00A372CE">
              <w:rPr>
                <w:rFonts w:ascii="Times New Roman" w:hAnsi="Times New Roman" w:cs="Times New Roman"/>
                <w:color w:val="392C69"/>
                <w:sz w:val="24"/>
                <w:szCs w:val="24"/>
              </w:rPr>
              <w:t>,</w:t>
            </w:r>
          </w:p>
          <w:p w:rsidR="00A372CE" w:rsidRPr="00A372CE" w:rsidRDefault="00A372CE">
            <w:pPr>
              <w:pStyle w:val="ConsPlusNormal"/>
              <w:jc w:val="center"/>
              <w:rPr>
                <w:rFonts w:ascii="Times New Roman" w:hAnsi="Times New Roman" w:cs="Times New Roman"/>
                <w:sz w:val="24"/>
                <w:szCs w:val="24"/>
              </w:rPr>
            </w:pPr>
            <w:r w:rsidRPr="00A372CE">
              <w:rPr>
                <w:rFonts w:ascii="Times New Roman" w:hAnsi="Times New Roman" w:cs="Times New Roman"/>
                <w:color w:val="392C69"/>
                <w:sz w:val="24"/>
                <w:szCs w:val="24"/>
              </w:rPr>
              <w:t xml:space="preserve">от 23.11.2017 </w:t>
            </w:r>
            <w:hyperlink r:id="rId26" w:history="1">
              <w:r w:rsidRPr="00A372CE">
                <w:rPr>
                  <w:rFonts w:ascii="Times New Roman" w:hAnsi="Times New Roman" w:cs="Times New Roman"/>
                  <w:color w:val="0000FF"/>
                  <w:sz w:val="24"/>
                  <w:szCs w:val="24"/>
                </w:rPr>
                <w:t>N 341-ОЗ</w:t>
              </w:r>
            </w:hyperlink>
            <w:r w:rsidRPr="00A372CE">
              <w:rPr>
                <w:rFonts w:ascii="Times New Roman" w:hAnsi="Times New Roman" w:cs="Times New Roman"/>
                <w:color w:val="392C69"/>
                <w:sz w:val="24"/>
                <w:szCs w:val="24"/>
              </w:rPr>
              <w:t xml:space="preserve">, от 23.11.2017 </w:t>
            </w:r>
            <w:hyperlink r:id="rId27" w:history="1">
              <w:r w:rsidRPr="00A372CE">
                <w:rPr>
                  <w:rFonts w:ascii="Times New Roman" w:hAnsi="Times New Roman" w:cs="Times New Roman"/>
                  <w:color w:val="0000FF"/>
                  <w:sz w:val="24"/>
                  <w:szCs w:val="24"/>
                </w:rPr>
                <w:t>N 348-ОЗ</w:t>
              </w:r>
            </w:hyperlink>
            <w:r w:rsidRPr="00A372CE">
              <w:rPr>
                <w:rFonts w:ascii="Times New Roman" w:hAnsi="Times New Roman" w:cs="Times New Roman"/>
                <w:color w:val="392C69"/>
                <w:sz w:val="24"/>
                <w:szCs w:val="24"/>
              </w:rPr>
              <w:t xml:space="preserve">, от 20.12.2017 </w:t>
            </w:r>
            <w:hyperlink r:id="rId28" w:history="1">
              <w:r w:rsidRPr="00A372CE">
                <w:rPr>
                  <w:rFonts w:ascii="Times New Roman" w:hAnsi="Times New Roman" w:cs="Times New Roman"/>
                  <w:color w:val="0000FF"/>
                  <w:sz w:val="24"/>
                  <w:szCs w:val="24"/>
                </w:rPr>
                <w:t>N 355-ОЗ</w:t>
              </w:r>
            </w:hyperlink>
            <w:r w:rsidRPr="00A372CE">
              <w:rPr>
                <w:rFonts w:ascii="Times New Roman" w:hAnsi="Times New Roman" w:cs="Times New Roman"/>
                <w:color w:val="392C69"/>
                <w:sz w:val="24"/>
                <w:szCs w:val="24"/>
              </w:rPr>
              <w:t>,</w:t>
            </w:r>
          </w:p>
          <w:p w:rsidR="00A372CE" w:rsidRPr="00A372CE" w:rsidRDefault="00A372CE">
            <w:pPr>
              <w:pStyle w:val="ConsPlusNormal"/>
              <w:jc w:val="center"/>
              <w:rPr>
                <w:rFonts w:ascii="Times New Roman" w:hAnsi="Times New Roman" w:cs="Times New Roman"/>
                <w:sz w:val="24"/>
                <w:szCs w:val="24"/>
              </w:rPr>
            </w:pPr>
            <w:r w:rsidRPr="00A372CE">
              <w:rPr>
                <w:rFonts w:ascii="Times New Roman" w:hAnsi="Times New Roman" w:cs="Times New Roman"/>
                <w:color w:val="392C69"/>
                <w:sz w:val="24"/>
                <w:szCs w:val="24"/>
              </w:rPr>
              <w:t xml:space="preserve">от 23.04.2018 </w:t>
            </w:r>
            <w:hyperlink r:id="rId29" w:history="1">
              <w:r w:rsidRPr="00A372CE">
                <w:rPr>
                  <w:rFonts w:ascii="Times New Roman" w:hAnsi="Times New Roman" w:cs="Times New Roman"/>
                  <w:color w:val="0000FF"/>
                  <w:sz w:val="24"/>
                  <w:szCs w:val="24"/>
                </w:rPr>
                <w:t>N 392-ОЗ</w:t>
              </w:r>
            </w:hyperlink>
            <w:r w:rsidRPr="00A372CE">
              <w:rPr>
                <w:rFonts w:ascii="Times New Roman" w:hAnsi="Times New Roman" w:cs="Times New Roman"/>
                <w:color w:val="392C69"/>
                <w:sz w:val="24"/>
                <w:szCs w:val="24"/>
              </w:rPr>
              <w:t xml:space="preserve">, от 12.07.2018 </w:t>
            </w:r>
            <w:hyperlink r:id="rId30" w:history="1">
              <w:r w:rsidRPr="00A372CE">
                <w:rPr>
                  <w:rFonts w:ascii="Times New Roman" w:hAnsi="Times New Roman" w:cs="Times New Roman"/>
                  <w:color w:val="0000FF"/>
                  <w:sz w:val="24"/>
                  <w:szCs w:val="24"/>
                </w:rPr>
                <w:t>N 410-ОЗ</w:t>
              </w:r>
            </w:hyperlink>
            <w:r w:rsidRPr="00A372CE">
              <w:rPr>
                <w:rFonts w:ascii="Times New Roman" w:hAnsi="Times New Roman" w:cs="Times New Roman"/>
                <w:color w:val="392C69"/>
                <w:sz w:val="24"/>
                <w:szCs w:val="24"/>
              </w:rPr>
              <w:t xml:space="preserve">, от 12.07.2018 </w:t>
            </w:r>
            <w:hyperlink r:id="rId31" w:history="1">
              <w:r w:rsidRPr="00A372CE">
                <w:rPr>
                  <w:rFonts w:ascii="Times New Roman" w:hAnsi="Times New Roman" w:cs="Times New Roman"/>
                  <w:color w:val="0000FF"/>
                  <w:sz w:val="24"/>
                  <w:szCs w:val="24"/>
                </w:rPr>
                <w:t>N 411-ОЗ</w:t>
              </w:r>
            </w:hyperlink>
            <w:r w:rsidRPr="00A372CE">
              <w:rPr>
                <w:rFonts w:ascii="Times New Roman" w:hAnsi="Times New Roman" w:cs="Times New Roman"/>
                <w:color w:val="392C69"/>
                <w:sz w:val="24"/>
                <w:szCs w:val="24"/>
              </w:rPr>
              <w:t>,</w:t>
            </w:r>
          </w:p>
          <w:p w:rsidR="00A372CE" w:rsidRPr="00A372CE" w:rsidRDefault="00A372CE">
            <w:pPr>
              <w:pStyle w:val="ConsPlusNormal"/>
              <w:jc w:val="center"/>
              <w:rPr>
                <w:rFonts w:ascii="Times New Roman" w:hAnsi="Times New Roman" w:cs="Times New Roman"/>
                <w:sz w:val="24"/>
                <w:szCs w:val="24"/>
              </w:rPr>
            </w:pPr>
            <w:r w:rsidRPr="00A372CE">
              <w:rPr>
                <w:rFonts w:ascii="Times New Roman" w:hAnsi="Times New Roman" w:cs="Times New Roman"/>
                <w:color w:val="392C69"/>
                <w:sz w:val="24"/>
                <w:szCs w:val="24"/>
              </w:rPr>
              <w:t xml:space="preserve">от 02.10.2018 </w:t>
            </w:r>
            <w:hyperlink r:id="rId32" w:history="1">
              <w:r w:rsidRPr="00A372CE">
                <w:rPr>
                  <w:rFonts w:ascii="Times New Roman" w:hAnsi="Times New Roman" w:cs="Times New Roman"/>
                  <w:color w:val="0000FF"/>
                  <w:sz w:val="24"/>
                  <w:szCs w:val="24"/>
                </w:rPr>
                <w:t>N 1-ОЗ</w:t>
              </w:r>
            </w:hyperlink>
            <w:r w:rsidRPr="00A372CE">
              <w:rPr>
                <w:rFonts w:ascii="Times New Roman" w:hAnsi="Times New Roman" w:cs="Times New Roman"/>
                <w:color w:val="392C69"/>
                <w:sz w:val="24"/>
                <w:szCs w:val="24"/>
              </w:rPr>
              <w:t xml:space="preserve">, от 24.12.2018 </w:t>
            </w:r>
            <w:hyperlink r:id="rId33" w:history="1">
              <w:r w:rsidRPr="00A372CE">
                <w:rPr>
                  <w:rFonts w:ascii="Times New Roman" w:hAnsi="Times New Roman" w:cs="Times New Roman"/>
                  <w:color w:val="0000FF"/>
                  <w:sz w:val="24"/>
                  <w:szCs w:val="24"/>
                </w:rPr>
                <w:t>N 18-ОЗ</w:t>
              </w:r>
            </w:hyperlink>
            <w:r w:rsidRPr="00A372CE">
              <w:rPr>
                <w:rFonts w:ascii="Times New Roman" w:hAnsi="Times New Roman" w:cs="Times New Roman"/>
                <w:color w:val="392C69"/>
                <w:sz w:val="24"/>
                <w:szCs w:val="24"/>
              </w:rPr>
              <w:t xml:space="preserve">, от 24.12.2018 </w:t>
            </w:r>
            <w:hyperlink r:id="rId34" w:history="1">
              <w:r w:rsidRPr="00A372CE">
                <w:rPr>
                  <w:rFonts w:ascii="Times New Roman" w:hAnsi="Times New Roman" w:cs="Times New Roman"/>
                  <w:color w:val="0000FF"/>
                  <w:sz w:val="24"/>
                  <w:szCs w:val="24"/>
                </w:rPr>
                <w:t>N 19-ОЗ</w:t>
              </w:r>
            </w:hyperlink>
            <w:r w:rsidRPr="00A372CE">
              <w:rPr>
                <w:rFonts w:ascii="Times New Roman" w:hAnsi="Times New Roman" w:cs="Times New Roman"/>
                <w:color w:val="392C69"/>
                <w:sz w:val="24"/>
                <w:szCs w:val="24"/>
              </w:rPr>
              <w:t>,</w:t>
            </w:r>
          </w:p>
          <w:p w:rsidR="00A372CE" w:rsidRPr="00A372CE" w:rsidRDefault="00A372CE">
            <w:pPr>
              <w:pStyle w:val="ConsPlusNormal"/>
              <w:jc w:val="center"/>
              <w:rPr>
                <w:rFonts w:ascii="Times New Roman" w:hAnsi="Times New Roman" w:cs="Times New Roman"/>
                <w:sz w:val="24"/>
                <w:szCs w:val="24"/>
              </w:rPr>
            </w:pPr>
            <w:r w:rsidRPr="00A372CE">
              <w:rPr>
                <w:rFonts w:ascii="Times New Roman" w:hAnsi="Times New Roman" w:cs="Times New Roman"/>
                <w:color w:val="392C69"/>
                <w:sz w:val="24"/>
                <w:szCs w:val="24"/>
              </w:rPr>
              <w:t xml:space="preserve">от 23.04.2019 </w:t>
            </w:r>
            <w:hyperlink r:id="rId35" w:history="1">
              <w:r w:rsidRPr="00A372CE">
                <w:rPr>
                  <w:rFonts w:ascii="Times New Roman" w:hAnsi="Times New Roman" w:cs="Times New Roman"/>
                  <w:color w:val="0000FF"/>
                  <w:sz w:val="24"/>
                  <w:szCs w:val="24"/>
                </w:rPr>
                <w:t>N 77-ОЗ</w:t>
              </w:r>
            </w:hyperlink>
            <w:r w:rsidRPr="00A372CE">
              <w:rPr>
                <w:rFonts w:ascii="Times New Roman" w:hAnsi="Times New Roman" w:cs="Times New Roman"/>
                <w:color w:val="392C69"/>
                <w:sz w:val="24"/>
                <w:szCs w:val="24"/>
              </w:rPr>
              <w:t xml:space="preserve">, от 11.06.2019 </w:t>
            </w:r>
            <w:hyperlink r:id="rId36" w:history="1">
              <w:r w:rsidRPr="00A372CE">
                <w:rPr>
                  <w:rFonts w:ascii="Times New Roman" w:hAnsi="Times New Roman" w:cs="Times New Roman"/>
                  <w:color w:val="0000FF"/>
                  <w:sz w:val="24"/>
                  <w:szCs w:val="24"/>
                </w:rPr>
                <w:t>N 93-ОЗ</w:t>
              </w:r>
            </w:hyperlink>
            <w:r w:rsidRPr="00A372CE">
              <w:rPr>
                <w:rFonts w:ascii="Times New Roman" w:hAnsi="Times New Roman" w:cs="Times New Roman"/>
                <w:color w:val="392C69"/>
                <w:sz w:val="24"/>
                <w:szCs w:val="24"/>
              </w:rPr>
              <w:t xml:space="preserve">, от 01.11.2019 </w:t>
            </w:r>
            <w:hyperlink r:id="rId37" w:history="1">
              <w:r w:rsidRPr="00A372CE">
                <w:rPr>
                  <w:rFonts w:ascii="Times New Roman" w:hAnsi="Times New Roman" w:cs="Times New Roman"/>
                  <w:color w:val="0000FF"/>
                  <w:sz w:val="24"/>
                  <w:szCs w:val="24"/>
                </w:rPr>
                <w:t>N 129-ОЗ</w:t>
              </w:r>
            </w:hyperlink>
            <w:r w:rsidRPr="00A372CE">
              <w:rPr>
                <w:rFonts w:ascii="Times New Roman" w:hAnsi="Times New Roman" w:cs="Times New Roman"/>
                <w:color w:val="392C69"/>
                <w:sz w:val="24"/>
                <w:szCs w:val="24"/>
              </w:rPr>
              <w:t>,</w:t>
            </w:r>
          </w:p>
          <w:p w:rsidR="00A372CE" w:rsidRPr="00A372CE" w:rsidRDefault="00A372CE">
            <w:pPr>
              <w:pStyle w:val="ConsPlusNormal"/>
              <w:jc w:val="center"/>
              <w:rPr>
                <w:rFonts w:ascii="Times New Roman" w:hAnsi="Times New Roman" w:cs="Times New Roman"/>
                <w:sz w:val="24"/>
                <w:szCs w:val="24"/>
              </w:rPr>
            </w:pPr>
            <w:r w:rsidRPr="00A372CE">
              <w:rPr>
                <w:rFonts w:ascii="Times New Roman" w:hAnsi="Times New Roman" w:cs="Times New Roman"/>
                <w:color w:val="392C69"/>
                <w:sz w:val="24"/>
                <w:szCs w:val="24"/>
              </w:rPr>
              <w:t xml:space="preserve">от 01.11.2019 </w:t>
            </w:r>
            <w:hyperlink r:id="rId38" w:history="1">
              <w:r w:rsidRPr="00A372CE">
                <w:rPr>
                  <w:rFonts w:ascii="Times New Roman" w:hAnsi="Times New Roman" w:cs="Times New Roman"/>
                  <w:color w:val="0000FF"/>
                  <w:sz w:val="24"/>
                  <w:szCs w:val="24"/>
                </w:rPr>
                <w:t>N 131-ОЗ</w:t>
              </w:r>
            </w:hyperlink>
            <w:r w:rsidRPr="00A372CE">
              <w:rPr>
                <w:rFonts w:ascii="Times New Roman" w:hAnsi="Times New Roman" w:cs="Times New Roman"/>
                <w:color w:val="392C69"/>
                <w:sz w:val="24"/>
                <w:szCs w:val="24"/>
              </w:rPr>
              <w:t xml:space="preserve">, от 25.11.2019 </w:t>
            </w:r>
            <w:hyperlink r:id="rId39" w:history="1">
              <w:r w:rsidRPr="00A372CE">
                <w:rPr>
                  <w:rFonts w:ascii="Times New Roman" w:hAnsi="Times New Roman" w:cs="Times New Roman"/>
                  <w:color w:val="0000FF"/>
                  <w:sz w:val="24"/>
                  <w:szCs w:val="24"/>
                </w:rPr>
                <w:t>N 142-ОЗ</w:t>
              </w:r>
            </w:hyperlink>
            <w:r w:rsidRPr="00A372CE">
              <w:rPr>
                <w:rFonts w:ascii="Times New Roman" w:hAnsi="Times New Roman" w:cs="Times New Roman"/>
                <w:color w:val="392C69"/>
                <w:sz w:val="24"/>
                <w:szCs w:val="24"/>
              </w:rPr>
              <w:t xml:space="preserve">, от 19.02.2020 </w:t>
            </w:r>
            <w:hyperlink r:id="rId40" w:history="1">
              <w:r w:rsidRPr="00A372CE">
                <w:rPr>
                  <w:rFonts w:ascii="Times New Roman" w:hAnsi="Times New Roman" w:cs="Times New Roman"/>
                  <w:color w:val="0000FF"/>
                  <w:sz w:val="24"/>
                  <w:szCs w:val="24"/>
                </w:rPr>
                <w:t>N 154-ОЗ</w:t>
              </w:r>
            </w:hyperlink>
            <w:r w:rsidRPr="00A372CE">
              <w:rPr>
                <w:rFonts w:ascii="Times New Roman" w:hAnsi="Times New Roman" w:cs="Times New Roman"/>
                <w:color w:val="392C69"/>
                <w:sz w:val="24"/>
                <w:szCs w:val="24"/>
              </w:rPr>
              <w:t>,</w:t>
            </w:r>
          </w:p>
          <w:p w:rsidR="00A372CE" w:rsidRPr="00A372CE" w:rsidRDefault="00A372CE">
            <w:pPr>
              <w:pStyle w:val="ConsPlusNormal"/>
              <w:jc w:val="center"/>
              <w:rPr>
                <w:rFonts w:ascii="Times New Roman" w:hAnsi="Times New Roman" w:cs="Times New Roman"/>
                <w:sz w:val="24"/>
                <w:szCs w:val="24"/>
              </w:rPr>
            </w:pPr>
            <w:r w:rsidRPr="00A372CE">
              <w:rPr>
                <w:rFonts w:ascii="Times New Roman" w:hAnsi="Times New Roman" w:cs="Times New Roman"/>
                <w:color w:val="392C69"/>
                <w:sz w:val="24"/>
                <w:szCs w:val="24"/>
              </w:rPr>
              <w:t xml:space="preserve">от 11.03.2020 </w:t>
            </w:r>
            <w:hyperlink r:id="rId41" w:history="1">
              <w:r w:rsidRPr="00A372CE">
                <w:rPr>
                  <w:rFonts w:ascii="Times New Roman" w:hAnsi="Times New Roman" w:cs="Times New Roman"/>
                  <w:color w:val="0000FF"/>
                  <w:sz w:val="24"/>
                  <w:szCs w:val="24"/>
                </w:rPr>
                <w:t>N 165-ОЗ</w:t>
              </w:r>
            </w:hyperlink>
            <w:r w:rsidRPr="00A372CE">
              <w:rPr>
                <w:rFonts w:ascii="Times New Roman" w:hAnsi="Times New Roman" w:cs="Times New Roman"/>
                <w:color w:val="392C69"/>
                <w:sz w:val="24"/>
                <w:szCs w:val="24"/>
              </w:rPr>
              <w:t xml:space="preserve">, от 27.11.2020 </w:t>
            </w:r>
            <w:hyperlink r:id="rId42" w:history="1">
              <w:r w:rsidRPr="00A372CE">
                <w:rPr>
                  <w:rFonts w:ascii="Times New Roman" w:hAnsi="Times New Roman" w:cs="Times New Roman"/>
                  <w:color w:val="0000FF"/>
                  <w:sz w:val="24"/>
                  <w:szCs w:val="24"/>
                </w:rPr>
                <w:t>N 214-ОЗ</w:t>
              </w:r>
            </w:hyperlink>
            <w:r w:rsidRPr="00A372CE">
              <w:rPr>
                <w:rFonts w:ascii="Times New Roman" w:hAnsi="Times New Roman" w:cs="Times New Roman"/>
                <w:color w:val="392C69"/>
                <w:sz w:val="24"/>
                <w:szCs w:val="24"/>
              </w:rPr>
              <w:t>,</w:t>
            </w:r>
          </w:p>
          <w:p w:rsidR="00A372CE" w:rsidRPr="00A372CE" w:rsidRDefault="00A372CE">
            <w:pPr>
              <w:pStyle w:val="ConsPlusNormal"/>
              <w:jc w:val="center"/>
              <w:rPr>
                <w:rFonts w:ascii="Times New Roman" w:hAnsi="Times New Roman" w:cs="Times New Roman"/>
                <w:sz w:val="24"/>
                <w:szCs w:val="24"/>
              </w:rPr>
            </w:pPr>
            <w:r w:rsidRPr="00A372CE">
              <w:rPr>
                <w:rFonts w:ascii="Times New Roman" w:hAnsi="Times New Roman" w:cs="Times New Roman"/>
                <w:color w:val="392C69"/>
                <w:sz w:val="24"/>
                <w:szCs w:val="24"/>
              </w:rPr>
              <w:t xml:space="preserve">с </w:t>
            </w:r>
            <w:proofErr w:type="spellStart"/>
            <w:r w:rsidRPr="00A372CE">
              <w:rPr>
                <w:rFonts w:ascii="Times New Roman" w:hAnsi="Times New Roman" w:cs="Times New Roman"/>
                <w:color w:val="392C69"/>
                <w:sz w:val="24"/>
                <w:szCs w:val="24"/>
              </w:rPr>
              <w:t>изм</w:t>
            </w:r>
            <w:proofErr w:type="spellEnd"/>
            <w:r w:rsidRPr="00A372CE">
              <w:rPr>
                <w:rFonts w:ascii="Times New Roman" w:hAnsi="Times New Roman" w:cs="Times New Roman"/>
                <w:color w:val="392C69"/>
                <w:sz w:val="24"/>
                <w:szCs w:val="24"/>
              </w:rPr>
              <w:t xml:space="preserve">., внесенными законами НАО от 19.12.2014 </w:t>
            </w:r>
            <w:hyperlink r:id="rId43" w:history="1">
              <w:r w:rsidRPr="00A372CE">
                <w:rPr>
                  <w:rFonts w:ascii="Times New Roman" w:hAnsi="Times New Roman" w:cs="Times New Roman"/>
                  <w:color w:val="0000FF"/>
                  <w:sz w:val="24"/>
                  <w:szCs w:val="24"/>
                </w:rPr>
                <w:t>N 33-ОЗ</w:t>
              </w:r>
            </w:hyperlink>
            <w:r w:rsidRPr="00A372CE">
              <w:rPr>
                <w:rFonts w:ascii="Times New Roman" w:hAnsi="Times New Roman" w:cs="Times New Roman"/>
                <w:color w:val="392C69"/>
                <w:sz w:val="24"/>
                <w:szCs w:val="24"/>
              </w:rPr>
              <w:t>,</w:t>
            </w:r>
          </w:p>
          <w:p w:rsidR="00A372CE" w:rsidRPr="00A372CE" w:rsidRDefault="00A372CE">
            <w:pPr>
              <w:pStyle w:val="ConsPlusNormal"/>
              <w:jc w:val="center"/>
              <w:rPr>
                <w:rFonts w:ascii="Times New Roman" w:hAnsi="Times New Roman" w:cs="Times New Roman"/>
                <w:sz w:val="24"/>
                <w:szCs w:val="24"/>
              </w:rPr>
            </w:pPr>
            <w:r w:rsidRPr="00A372CE">
              <w:rPr>
                <w:rFonts w:ascii="Times New Roman" w:hAnsi="Times New Roman" w:cs="Times New Roman"/>
                <w:color w:val="392C69"/>
                <w:sz w:val="24"/>
                <w:szCs w:val="24"/>
              </w:rPr>
              <w:t xml:space="preserve">от 25.12.2015 </w:t>
            </w:r>
            <w:hyperlink r:id="rId44" w:history="1">
              <w:r w:rsidRPr="00A372CE">
                <w:rPr>
                  <w:rFonts w:ascii="Times New Roman" w:hAnsi="Times New Roman" w:cs="Times New Roman"/>
                  <w:color w:val="0000FF"/>
                  <w:sz w:val="24"/>
                  <w:szCs w:val="24"/>
                </w:rPr>
                <w:t>N 170-ОЗ</w:t>
              </w:r>
            </w:hyperlink>
            <w:r w:rsidRPr="00A372CE">
              <w:rPr>
                <w:rFonts w:ascii="Times New Roman" w:hAnsi="Times New Roman" w:cs="Times New Roman"/>
                <w:color w:val="392C69"/>
                <w:sz w:val="24"/>
                <w:szCs w:val="24"/>
              </w:rPr>
              <w:t>)</w:t>
            </w:r>
          </w:p>
        </w:tc>
      </w:tr>
    </w:tbl>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jc w:val="right"/>
        <w:rPr>
          <w:rFonts w:ascii="Times New Roman" w:hAnsi="Times New Roman" w:cs="Times New Roman"/>
          <w:sz w:val="24"/>
          <w:szCs w:val="24"/>
        </w:rPr>
      </w:pPr>
      <w:proofErr w:type="gramStart"/>
      <w:r w:rsidRPr="00A372CE">
        <w:rPr>
          <w:rFonts w:ascii="Times New Roman" w:hAnsi="Times New Roman" w:cs="Times New Roman"/>
          <w:sz w:val="24"/>
          <w:szCs w:val="24"/>
        </w:rPr>
        <w:t>Принят</w:t>
      </w:r>
      <w:proofErr w:type="gramEnd"/>
    </w:p>
    <w:p w:rsidR="00A372CE" w:rsidRPr="00A372CE" w:rsidRDefault="00A372CE">
      <w:pPr>
        <w:pStyle w:val="ConsPlusNormal"/>
        <w:jc w:val="right"/>
        <w:rPr>
          <w:rFonts w:ascii="Times New Roman" w:hAnsi="Times New Roman" w:cs="Times New Roman"/>
          <w:sz w:val="24"/>
          <w:szCs w:val="24"/>
        </w:rPr>
      </w:pPr>
      <w:r w:rsidRPr="00A372CE">
        <w:rPr>
          <w:rFonts w:ascii="Times New Roman" w:hAnsi="Times New Roman" w:cs="Times New Roman"/>
          <w:sz w:val="24"/>
          <w:szCs w:val="24"/>
        </w:rPr>
        <w:t>Собранием депутатов</w:t>
      </w:r>
    </w:p>
    <w:p w:rsidR="00A372CE" w:rsidRPr="00A372CE" w:rsidRDefault="00A372CE">
      <w:pPr>
        <w:pStyle w:val="ConsPlusNormal"/>
        <w:jc w:val="right"/>
        <w:rPr>
          <w:rFonts w:ascii="Times New Roman" w:hAnsi="Times New Roman" w:cs="Times New Roman"/>
          <w:sz w:val="24"/>
          <w:szCs w:val="24"/>
        </w:rPr>
      </w:pPr>
      <w:r w:rsidRPr="00A372CE">
        <w:rPr>
          <w:rFonts w:ascii="Times New Roman" w:hAnsi="Times New Roman" w:cs="Times New Roman"/>
          <w:sz w:val="24"/>
          <w:szCs w:val="24"/>
        </w:rPr>
        <w:t>Ненецкого автономного округа</w:t>
      </w:r>
    </w:p>
    <w:p w:rsidR="00A372CE" w:rsidRPr="00A372CE" w:rsidRDefault="00A372CE">
      <w:pPr>
        <w:pStyle w:val="ConsPlusNormal"/>
        <w:jc w:val="right"/>
        <w:rPr>
          <w:rFonts w:ascii="Times New Roman" w:hAnsi="Times New Roman" w:cs="Times New Roman"/>
          <w:sz w:val="24"/>
          <w:szCs w:val="24"/>
        </w:rPr>
      </w:pPr>
      <w:r w:rsidRPr="00A372CE">
        <w:rPr>
          <w:rFonts w:ascii="Times New Roman" w:hAnsi="Times New Roman" w:cs="Times New Roman"/>
          <w:sz w:val="24"/>
          <w:szCs w:val="24"/>
        </w:rPr>
        <w:t>(</w:t>
      </w:r>
      <w:hyperlink r:id="rId45" w:history="1">
        <w:r w:rsidRPr="00A372CE">
          <w:rPr>
            <w:rFonts w:ascii="Times New Roman" w:hAnsi="Times New Roman" w:cs="Times New Roman"/>
            <w:color w:val="0000FF"/>
            <w:sz w:val="24"/>
            <w:szCs w:val="24"/>
          </w:rPr>
          <w:t>Постановление</w:t>
        </w:r>
      </w:hyperlink>
      <w:r w:rsidRPr="00A372CE">
        <w:rPr>
          <w:rFonts w:ascii="Times New Roman" w:hAnsi="Times New Roman" w:cs="Times New Roman"/>
          <w:sz w:val="24"/>
          <w:szCs w:val="24"/>
        </w:rPr>
        <w:t xml:space="preserve"> от 19 декабря 2013 года N 327-сд)</w:t>
      </w:r>
    </w:p>
    <w:p w:rsidR="00A372CE" w:rsidRDefault="00A372CE" w:rsidP="00A372CE">
      <w:pPr>
        <w:widowControl w:val="0"/>
        <w:autoSpaceDE w:val="0"/>
        <w:autoSpaceDN w:val="0"/>
        <w:adjustRightInd w:val="0"/>
        <w:jc w:val="center"/>
        <w:rPr>
          <w:b/>
        </w:rPr>
      </w:pPr>
    </w:p>
    <w:p w:rsidR="00A372CE" w:rsidRPr="00DF5D1C" w:rsidRDefault="00A372CE" w:rsidP="00A372CE">
      <w:pPr>
        <w:widowControl w:val="0"/>
        <w:autoSpaceDE w:val="0"/>
        <w:autoSpaceDN w:val="0"/>
        <w:adjustRightInd w:val="0"/>
        <w:jc w:val="center"/>
        <w:rPr>
          <w:b/>
        </w:rPr>
      </w:pPr>
      <w:r w:rsidRPr="00DF5D1C">
        <w:rPr>
          <w:b/>
        </w:rPr>
        <w:t xml:space="preserve">с учётом проекта закона округа № </w:t>
      </w:r>
      <w:r>
        <w:rPr>
          <w:b/>
        </w:rPr>
        <w:t>2</w:t>
      </w:r>
      <w:r w:rsidR="0008437C">
        <w:rPr>
          <w:b/>
        </w:rPr>
        <w:t>33</w:t>
      </w:r>
      <w:r w:rsidRPr="00DF5D1C">
        <w:rPr>
          <w:b/>
        </w:rPr>
        <w:t>-пр</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jc w:val="center"/>
        <w:outlineLvl w:val="0"/>
        <w:rPr>
          <w:rFonts w:ascii="Times New Roman" w:hAnsi="Times New Roman" w:cs="Times New Roman"/>
          <w:sz w:val="24"/>
          <w:szCs w:val="24"/>
        </w:rPr>
      </w:pPr>
      <w:r w:rsidRPr="00A372CE">
        <w:rPr>
          <w:rFonts w:ascii="Times New Roman" w:hAnsi="Times New Roman" w:cs="Times New Roman"/>
          <w:sz w:val="24"/>
          <w:szCs w:val="24"/>
        </w:rPr>
        <w:t>Глава 1. ОБЩИЕ ПОЛОЖЕНИЯ</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1. Сфера применения настоящего закона</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 </w:t>
      </w:r>
      <w:proofErr w:type="gramStart"/>
      <w:r w:rsidRPr="00A372CE">
        <w:rPr>
          <w:rFonts w:ascii="Times New Roman" w:hAnsi="Times New Roman" w:cs="Times New Roman"/>
          <w:sz w:val="24"/>
          <w:szCs w:val="24"/>
        </w:rPr>
        <w:t xml:space="preserve">Настоящий закон применяется при осуществлении органами государственной власти Ненецкого автономного округа в соответствии с </w:t>
      </w:r>
      <w:hyperlink r:id="rId46" w:history="1">
        <w:r w:rsidRPr="00A372CE">
          <w:rPr>
            <w:rFonts w:ascii="Times New Roman" w:hAnsi="Times New Roman" w:cs="Times New Roman"/>
            <w:color w:val="0000FF"/>
            <w:sz w:val="24"/>
            <w:szCs w:val="24"/>
          </w:rPr>
          <w:t>пунктом 3 статьи 26.6</w:t>
        </w:r>
      </w:hyperlink>
      <w:r w:rsidRPr="00A372CE">
        <w:rPr>
          <w:rFonts w:ascii="Times New Roman" w:hAnsi="Times New Roman" w:cs="Times New Roman"/>
          <w:sz w:val="24"/>
          <w:szCs w:val="24"/>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на территории Ненецкого автономного округа отдельных государственных полномочий, предусмотренных </w:t>
      </w:r>
      <w:hyperlink r:id="rId47" w:history="1">
        <w:r w:rsidRPr="00A372CE">
          <w:rPr>
            <w:rFonts w:ascii="Times New Roman" w:hAnsi="Times New Roman" w:cs="Times New Roman"/>
            <w:color w:val="0000FF"/>
            <w:sz w:val="24"/>
            <w:szCs w:val="24"/>
          </w:rPr>
          <w:t>подпунктами 24</w:t>
        </w:r>
      </w:hyperlink>
      <w:r w:rsidRPr="00A372CE">
        <w:rPr>
          <w:rFonts w:ascii="Times New Roman" w:hAnsi="Times New Roman" w:cs="Times New Roman"/>
          <w:sz w:val="24"/>
          <w:szCs w:val="24"/>
        </w:rPr>
        <w:t xml:space="preserve">, </w:t>
      </w:r>
      <w:hyperlink r:id="rId48" w:history="1">
        <w:r w:rsidRPr="00A372CE">
          <w:rPr>
            <w:rFonts w:ascii="Times New Roman" w:hAnsi="Times New Roman" w:cs="Times New Roman"/>
            <w:color w:val="0000FF"/>
            <w:sz w:val="24"/>
            <w:szCs w:val="24"/>
          </w:rPr>
          <w:t>41 пункта 2 статьи 26.3</w:t>
        </w:r>
      </w:hyperlink>
      <w:r w:rsidRPr="00A372CE">
        <w:rPr>
          <w:rFonts w:ascii="Times New Roman" w:hAnsi="Times New Roman" w:cs="Times New Roman"/>
          <w:sz w:val="24"/>
          <w:szCs w:val="24"/>
        </w:rPr>
        <w:t xml:space="preserve"> указанного Федерального закона.</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lastRenderedPageBreak/>
        <w:t>2. Органы государственной власти Ненецкого автономного округа осуществляют на территории Ненецкого автономного округа полномочия по организации предоставления гражданам субсидий на оплату жилых помещений и коммунальных услуг. Порядок перечисления (выплаты, вручения) указанных субсидий устанавливается постановлением Администрации Ненецкого автономного округа.</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ч</w:t>
      </w:r>
      <w:proofErr w:type="gramEnd"/>
      <w:r w:rsidRPr="00A372CE">
        <w:rPr>
          <w:rFonts w:ascii="Times New Roman" w:hAnsi="Times New Roman" w:cs="Times New Roman"/>
          <w:sz w:val="24"/>
          <w:szCs w:val="24"/>
        </w:rPr>
        <w:t xml:space="preserve">асть 2 в ред. </w:t>
      </w:r>
      <w:hyperlink r:id="rId49"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09.07.2014 N 63-ОЗ)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3. Полномочия по предоставлению материальной и иной помощи для погребения осуществляются в соответствии с Федеральным </w:t>
      </w:r>
      <w:hyperlink r:id="rId50"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от 12 января 1996 года N 8-ФЗ "О погребении и похоронном деле" в размере и порядке, </w:t>
      </w:r>
      <w:proofErr w:type="gramStart"/>
      <w:r w:rsidRPr="00A372CE">
        <w:rPr>
          <w:rFonts w:ascii="Times New Roman" w:hAnsi="Times New Roman" w:cs="Times New Roman"/>
          <w:sz w:val="24"/>
          <w:szCs w:val="24"/>
        </w:rPr>
        <w:t>установленных</w:t>
      </w:r>
      <w:proofErr w:type="gramEnd"/>
      <w:r w:rsidRPr="00A372CE">
        <w:rPr>
          <w:rFonts w:ascii="Times New Roman" w:hAnsi="Times New Roman" w:cs="Times New Roman"/>
          <w:sz w:val="24"/>
          <w:szCs w:val="24"/>
        </w:rPr>
        <w:t xml:space="preserve"> Администрацией Ненецкого автономного округа.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4. Ежегодные компенсационные денежные выплаты и ежемесячные компенсационные денежные выплаты участникам и инвалидам Великой Отечественной войны предоставляются в соответствии с </w:t>
      </w:r>
      <w:hyperlink r:id="rId51"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Ненецкого автономного округа от 27 ноября 2008 года N 87-ОЗ "О дополнительных мерах социальной поддержки участников и инвалидов Великой Отечественной войны".</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 xml:space="preserve">Компенсация абонентской платы за пользование квартирным телефоном отдельным категориям граждан, проживающих в сельских поселениях Ненецкого автономного округа, ежемесячная компенсационная денежная выплата гражданам - бывшим работникам </w:t>
      </w:r>
      <w:proofErr w:type="spellStart"/>
      <w:r w:rsidRPr="00A372CE">
        <w:rPr>
          <w:rFonts w:ascii="Times New Roman" w:hAnsi="Times New Roman" w:cs="Times New Roman"/>
          <w:sz w:val="24"/>
          <w:szCs w:val="24"/>
        </w:rPr>
        <w:t>Нарьян-Марского</w:t>
      </w:r>
      <w:proofErr w:type="spellEnd"/>
      <w:r w:rsidRPr="00A372CE">
        <w:rPr>
          <w:rFonts w:ascii="Times New Roman" w:hAnsi="Times New Roman" w:cs="Times New Roman"/>
          <w:sz w:val="24"/>
          <w:szCs w:val="24"/>
        </w:rPr>
        <w:t xml:space="preserve"> городского рыболовецкого кооператива и объединения общественного питания Ненецкого окружного рыболовецкого потребительского союза, получающим страховую пенсию по старости в соответствии с Федеральным </w:t>
      </w:r>
      <w:hyperlink r:id="rId52"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от 28 декабря 2013 года N 400-ФЗ "О страховых пенсиях" (далее - Федеральный закон</w:t>
      </w:r>
      <w:proofErr w:type="gramEnd"/>
      <w:r w:rsidRPr="00A372CE">
        <w:rPr>
          <w:rFonts w:ascii="Times New Roman" w:hAnsi="Times New Roman" w:cs="Times New Roman"/>
          <w:sz w:val="24"/>
          <w:szCs w:val="24"/>
        </w:rPr>
        <w:t xml:space="preserve"> "</w:t>
      </w:r>
      <w:proofErr w:type="gramStart"/>
      <w:r w:rsidRPr="00A372CE">
        <w:rPr>
          <w:rFonts w:ascii="Times New Roman" w:hAnsi="Times New Roman" w:cs="Times New Roman"/>
          <w:sz w:val="24"/>
          <w:szCs w:val="24"/>
        </w:rPr>
        <w:t>О страховых пенсиях") и достигшим возраста 50 лет - для женщин, 55 лет - для мужчин, бухгалтерская документация о заработной плате которых утрачена в результате пожара в административном здании Ненецкого окружного рыболовецкого потребительского союза в 1996 году, ежемесячная компенсационная денежная выплата лицам, состоящим на учете в государственных медицинских организациях Ненецкого автономного округа, больным сахарным диабетом и (или) онкологическими заболеваниями, ежегодная компенсационная денежная</w:t>
      </w:r>
      <w:proofErr w:type="gramEnd"/>
      <w:r w:rsidRPr="00A372CE">
        <w:rPr>
          <w:rFonts w:ascii="Times New Roman" w:hAnsi="Times New Roman" w:cs="Times New Roman"/>
          <w:sz w:val="24"/>
          <w:szCs w:val="24"/>
        </w:rPr>
        <w:t xml:space="preserve"> </w:t>
      </w:r>
      <w:proofErr w:type="gramStart"/>
      <w:r w:rsidRPr="00A372CE">
        <w:rPr>
          <w:rFonts w:ascii="Times New Roman" w:hAnsi="Times New Roman" w:cs="Times New Roman"/>
          <w:sz w:val="24"/>
          <w:szCs w:val="24"/>
        </w:rPr>
        <w:t xml:space="preserve">выплата ко Дню Победы лицам, проработавшим в тылу в период Великой Отечественной войны, а также гражданам, приравненным к ним, предоставляются в соответствии с </w:t>
      </w:r>
      <w:hyperlink r:id="rId53"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Ненецкого автономного округа от 27 февраля 2009 года N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proofErr w:type="gramEnd"/>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законов НАО от 13.03.2015 </w:t>
      </w:r>
      <w:hyperlink r:id="rId54" w:history="1">
        <w:r w:rsidRPr="00A372CE">
          <w:rPr>
            <w:rFonts w:ascii="Times New Roman" w:hAnsi="Times New Roman" w:cs="Times New Roman"/>
            <w:color w:val="0000FF"/>
            <w:sz w:val="24"/>
            <w:szCs w:val="24"/>
          </w:rPr>
          <w:t>N 61-ОЗ</w:t>
        </w:r>
      </w:hyperlink>
      <w:r w:rsidRPr="00A372CE">
        <w:rPr>
          <w:rFonts w:ascii="Times New Roman" w:hAnsi="Times New Roman" w:cs="Times New Roman"/>
          <w:sz w:val="24"/>
          <w:szCs w:val="24"/>
        </w:rPr>
        <w:t xml:space="preserve">, от 27.10.2015 </w:t>
      </w:r>
      <w:hyperlink r:id="rId55" w:history="1">
        <w:r w:rsidRPr="00A372CE">
          <w:rPr>
            <w:rFonts w:ascii="Times New Roman" w:hAnsi="Times New Roman" w:cs="Times New Roman"/>
            <w:color w:val="0000FF"/>
            <w:sz w:val="24"/>
            <w:szCs w:val="24"/>
          </w:rPr>
          <w:t>N 132-ОЗ</w:t>
        </w:r>
      </w:hyperlink>
      <w:r w:rsidRPr="00A372CE">
        <w:rPr>
          <w:rFonts w:ascii="Times New Roman" w:hAnsi="Times New Roman" w:cs="Times New Roman"/>
          <w:sz w:val="24"/>
          <w:szCs w:val="24"/>
        </w:rPr>
        <w:t xml:space="preserve">, от 23.06.2017 </w:t>
      </w:r>
      <w:hyperlink r:id="rId56" w:history="1">
        <w:r w:rsidRPr="00A372CE">
          <w:rPr>
            <w:rFonts w:ascii="Times New Roman" w:hAnsi="Times New Roman" w:cs="Times New Roman"/>
            <w:color w:val="0000FF"/>
            <w:sz w:val="24"/>
            <w:szCs w:val="24"/>
          </w:rPr>
          <w:t>N 320-ОЗ</w:t>
        </w:r>
      </w:hyperlink>
      <w:r w:rsidRPr="00A372CE">
        <w:rPr>
          <w:rFonts w:ascii="Times New Roman" w:hAnsi="Times New Roman" w:cs="Times New Roman"/>
          <w:sz w:val="24"/>
          <w:szCs w:val="24"/>
        </w:rPr>
        <w:t>)</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 xml:space="preserve">Ежегодное предоставление новогодних подарков детям, путевок детям-сиротам и детям, оставшимся без попечения родителей, в детские оздоровительные организации, ежегодная денежная выплата многодетным семьям на приобретение одежды для каждого ребенка, обучающегося в общеобразовательной организации или профессиональной образовательной организации, компенсационная выплата на каждого ребенка в многодетной семье осуществляются в соответствии с </w:t>
      </w:r>
      <w:hyperlink r:id="rId57"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Ненецкого автономного округа от 26 февраля 2007 года N 21-ОЗ "О</w:t>
      </w:r>
      <w:proofErr w:type="gramEnd"/>
      <w:r w:rsidRPr="00A372CE">
        <w:rPr>
          <w:rFonts w:ascii="Times New Roman" w:hAnsi="Times New Roman" w:cs="Times New Roman"/>
          <w:sz w:val="24"/>
          <w:szCs w:val="24"/>
        </w:rPr>
        <w:t xml:space="preserve"> поддержке семьи, материнства, отцовства и детства в Ненецком автономном округе".</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законов НАО от 27.10.2015 </w:t>
      </w:r>
      <w:hyperlink r:id="rId58" w:history="1">
        <w:r w:rsidRPr="00A372CE">
          <w:rPr>
            <w:rFonts w:ascii="Times New Roman" w:hAnsi="Times New Roman" w:cs="Times New Roman"/>
            <w:color w:val="0000FF"/>
            <w:sz w:val="24"/>
            <w:szCs w:val="24"/>
          </w:rPr>
          <w:t>N 132-ОЗ</w:t>
        </w:r>
      </w:hyperlink>
      <w:r w:rsidRPr="00A372CE">
        <w:rPr>
          <w:rFonts w:ascii="Times New Roman" w:hAnsi="Times New Roman" w:cs="Times New Roman"/>
          <w:sz w:val="24"/>
          <w:szCs w:val="24"/>
        </w:rPr>
        <w:t xml:space="preserve">, от 12.07.2018 </w:t>
      </w:r>
      <w:hyperlink r:id="rId59" w:history="1">
        <w:r w:rsidRPr="00A372CE">
          <w:rPr>
            <w:rFonts w:ascii="Times New Roman" w:hAnsi="Times New Roman" w:cs="Times New Roman"/>
            <w:color w:val="0000FF"/>
            <w:sz w:val="24"/>
            <w:szCs w:val="24"/>
          </w:rPr>
          <w:t>N 411-ОЗ</w:t>
        </w:r>
      </w:hyperlink>
      <w:r w:rsidRPr="00A372CE">
        <w:rPr>
          <w:rFonts w:ascii="Times New Roman" w:hAnsi="Times New Roman" w:cs="Times New Roman"/>
          <w:sz w:val="24"/>
          <w:szCs w:val="24"/>
        </w:rPr>
        <w:t>)</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 xml:space="preserve">Единовременное денежное пособие при усыновлении ребенка выплачивается в соответствии с </w:t>
      </w:r>
      <w:hyperlink r:id="rId60"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Ненецкого автономного округа от 22 сентября 2011 года N 57-ОЗ "О дополнительных мерах социальной поддержки детей-сирот и детей, оставшихся без попечения родителей, переданных под опеку или попечительство, в приемные семьи либо на усыновление в семьи граждан, проживающих на территории Ненецкого автономного округа".</w:t>
      </w:r>
      <w:proofErr w:type="gramEnd"/>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2. Порядок предоставления и финансирования мер социальной поддержки</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 Порядок предоставления мер социальной поддержки, предусмотренных настоящим законом, </w:t>
      </w:r>
      <w:r w:rsidRPr="00A372CE">
        <w:rPr>
          <w:rFonts w:ascii="Times New Roman" w:hAnsi="Times New Roman" w:cs="Times New Roman"/>
          <w:sz w:val="24"/>
          <w:szCs w:val="24"/>
        </w:rPr>
        <w:lastRenderedPageBreak/>
        <w:t>устанавливается постановлением Администрации Ненецкого автономного округа.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Финансирование расходов, связанных с исполнением настоящего закона, в том числе по доставке, пересылке и перечислению выплат, предусмотренных настоящим законом, осуществляется за счет средств окружного бюджета, а в случаях, предусмотренных законодательством Российской Федерации, - за счет межбюджетных трансфертов (за исключением дотаций, субсидий и субвенций), предоставляемых из федерального бюджета окружному бюджету.</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w:t>
      </w:r>
      <w:proofErr w:type="gramEnd"/>
      <w:r w:rsidRPr="00A372CE">
        <w:rPr>
          <w:rFonts w:ascii="Times New Roman" w:hAnsi="Times New Roman" w:cs="Times New Roman"/>
          <w:sz w:val="24"/>
          <w:szCs w:val="24"/>
        </w:rPr>
        <w:t xml:space="preserve"> ред. </w:t>
      </w:r>
      <w:hyperlink r:id="rId61"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08.12.2014 N 23-ОЗ)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3. </w:t>
      </w:r>
      <w:proofErr w:type="gramStart"/>
      <w:r w:rsidRPr="00A372CE">
        <w:rPr>
          <w:rFonts w:ascii="Times New Roman" w:hAnsi="Times New Roman" w:cs="Times New Roman"/>
          <w:sz w:val="24"/>
          <w:szCs w:val="24"/>
        </w:rPr>
        <w:t xml:space="preserve">В случаях, установленных </w:t>
      </w:r>
      <w:hyperlink w:anchor="P247" w:history="1">
        <w:r w:rsidRPr="00A372CE">
          <w:rPr>
            <w:rFonts w:ascii="Times New Roman" w:hAnsi="Times New Roman" w:cs="Times New Roman"/>
            <w:color w:val="0000FF"/>
            <w:sz w:val="24"/>
            <w:szCs w:val="24"/>
          </w:rPr>
          <w:t>частью 3 статьи 14</w:t>
        </w:r>
      </w:hyperlink>
      <w:r w:rsidRPr="00A372CE">
        <w:rPr>
          <w:rFonts w:ascii="Times New Roman" w:hAnsi="Times New Roman" w:cs="Times New Roman"/>
          <w:sz w:val="24"/>
          <w:szCs w:val="24"/>
        </w:rPr>
        <w:t xml:space="preserve">, </w:t>
      </w:r>
      <w:hyperlink w:anchor="P317" w:history="1">
        <w:r w:rsidRPr="00A372CE">
          <w:rPr>
            <w:rFonts w:ascii="Times New Roman" w:hAnsi="Times New Roman" w:cs="Times New Roman"/>
            <w:color w:val="0000FF"/>
            <w:sz w:val="24"/>
            <w:szCs w:val="24"/>
          </w:rPr>
          <w:t>частью 3 статьи 23</w:t>
        </w:r>
      </w:hyperlink>
      <w:r w:rsidRPr="00A372CE">
        <w:rPr>
          <w:rFonts w:ascii="Times New Roman" w:hAnsi="Times New Roman" w:cs="Times New Roman"/>
          <w:sz w:val="24"/>
          <w:szCs w:val="24"/>
        </w:rPr>
        <w:t xml:space="preserve"> и </w:t>
      </w:r>
      <w:hyperlink w:anchor="P327" w:history="1">
        <w:r w:rsidRPr="00A372CE">
          <w:rPr>
            <w:rFonts w:ascii="Times New Roman" w:hAnsi="Times New Roman" w:cs="Times New Roman"/>
            <w:color w:val="0000FF"/>
            <w:sz w:val="24"/>
            <w:szCs w:val="24"/>
          </w:rPr>
          <w:t>частью 2 статьи 24</w:t>
        </w:r>
      </w:hyperlink>
      <w:r w:rsidRPr="00A372CE">
        <w:rPr>
          <w:rFonts w:ascii="Times New Roman" w:hAnsi="Times New Roman" w:cs="Times New Roman"/>
          <w:sz w:val="24"/>
          <w:szCs w:val="24"/>
        </w:rPr>
        <w:t xml:space="preserve"> настоящего закона, районный коэффициент применяется в размере 1,8, за исключением получателей ежемесячных пособий (выплат), проживающих на территориях муниципальных образований "</w:t>
      </w:r>
      <w:proofErr w:type="spellStart"/>
      <w:r w:rsidRPr="00A372CE">
        <w:rPr>
          <w:rFonts w:ascii="Times New Roman" w:hAnsi="Times New Roman" w:cs="Times New Roman"/>
          <w:sz w:val="24"/>
          <w:szCs w:val="24"/>
        </w:rPr>
        <w:t>Юшарский</w:t>
      </w:r>
      <w:proofErr w:type="spellEnd"/>
      <w:r w:rsidRPr="00A372CE">
        <w:rPr>
          <w:rFonts w:ascii="Times New Roman" w:hAnsi="Times New Roman" w:cs="Times New Roman"/>
          <w:sz w:val="24"/>
          <w:szCs w:val="24"/>
        </w:rPr>
        <w:t xml:space="preserve"> сельсовет" Ненецкого автономного округа, "Карский сельсовет" Ненецкого автономного округа, "</w:t>
      </w:r>
      <w:proofErr w:type="spellStart"/>
      <w:r w:rsidRPr="00A372CE">
        <w:rPr>
          <w:rFonts w:ascii="Times New Roman" w:hAnsi="Times New Roman" w:cs="Times New Roman"/>
          <w:sz w:val="24"/>
          <w:szCs w:val="24"/>
        </w:rPr>
        <w:t>Шоинский</w:t>
      </w:r>
      <w:proofErr w:type="spellEnd"/>
      <w:r w:rsidRPr="00A372CE">
        <w:rPr>
          <w:rFonts w:ascii="Times New Roman" w:hAnsi="Times New Roman" w:cs="Times New Roman"/>
          <w:sz w:val="24"/>
          <w:szCs w:val="24"/>
        </w:rPr>
        <w:t xml:space="preserve"> сельсовет" Ненецкого автономного округа, "</w:t>
      </w:r>
      <w:proofErr w:type="spellStart"/>
      <w:r w:rsidRPr="00A372CE">
        <w:rPr>
          <w:rFonts w:ascii="Times New Roman" w:hAnsi="Times New Roman" w:cs="Times New Roman"/>
          <w:sz w:val="24"/>
          <w:szCs w:val="24"/>
        </w:rPr>
        <w:t>Колгуевский</w:t>
      </w:r>
      <w:proofErr w:type="spellEnd"/>
      <w:r w:rsidRPr="00A372CE">
        <w:rPr>
          <w:rFonts w:ascii="Times New Roman" w:hAnsi="Times New Roman" w:cs="Times New Roman"/>
          <w:sz w:val="24"/>
          <w:szCs w:val="24"/>
        </w:rPr>
        <w:t xml:space="preserve"> сельсовет" Ненецкого автономного округа, "Поселок </w:t>
      </w:r>
      <w:proofErr w:type="spellStart"/>
      <w:r w:rsidRPr="00A372CE">
        <w:rPr>
          <w:rFonts w:ascii="Times New Roman" w:hAnsi="Times New Roman" w:cs="Times New Roman"/>
          <w:sz w:val="24"/>
          <w:szCs w:val="24"/>
        </w:rPr>
        <w:t>Амдерма</w:t>
      </w:r>
      <w:proofErr w:type="spellEnd"/>
      <w:r w:rsidRPr="00A372CE">
        <w:rPr>
          <w:rFonts w:ascii="Times New Roman" w:hAnsi="Times New Roman" w:cs="Times New Roman"/>
          <w:sz w:val="24"/>
          <w:szCs w:val="24"/>
        </w:rPr>
        <w:t>" Ненецкого автономного округа</w:t>
      </w:r>
      <w:proofErr w:type="gramEnd"/>
      <w:r w:rsidRPr="00A372CE">
        <w:rPr>
          <w:rFonts w:ascii="Times New Roman" w:hAnsi="Times New Roman" w:cs="Times New Roman"/>
          <w:sz w:val="24"/>
          <w:szCs w:val="24"/>
        </w:rPr>
        <w:t xml:space="preserve">, для </w:t>
      </w:r>
      <w:proofErr w:type="gramStart"/>
      <w:r w:rsidRPr="00A372CE">
        <w:rPr>
          <w:rFonts w:ascii="Times New Roman" w:hAnsi="Times New Roman" w:cs="Times New Roman"/>
          <w:sz w:val="24"/>
          <w:szCs w:val="24"/>
        </w:rPr>
        <w:t>которых</w:t>
      </w:r>
      <w:proofErr w:type="gramEnd"/>
      <w:r w:rsidRPr="00A372CE">
        <w:rPr>
          <w:rFonts w:ascii="Times New Roman" w:hAnsi="Times New Roman" w:cs="Times New Roman"/>
          <w:sz w:val="24"/>
          <w:szCs w:val="24"/>
        </w:rPr>
        <w:t xml:space="preserve"> районный коэффициент применяется в размере 2,0.</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jc w:val="center"/>
        <w:outlineLvl w:val="0"/>
        <w:rPr>
          <w:rFonts w:ascii="Times New Roman" w:hAnsi="Times New Roman" w:cs="Times New Roman"/>
          <w:sz w:val="24"/>
          <w:szCs w:val="24"/>
        </w:rPr>
      </w:pPr>
      <w:r w:rsidRPr="00A372CE">
        <w:rPr>
          <w:rFonts w:ascii="Times New Roman" w:hAnsi="Times New Roman" w:cs="Times New Roman"/>
          <w:sz w:val="24"/>
          <w:szCs w:val="24"/>
        </w:rPr>
        <w:t>Глава 2. МЕРЫ СОЦИАЛЬНОЙ ПОДДЕРЖКИ</w:t>
      </w:r>
    </w:p>
    <w:p w:rsidR="00A372CE" w:rsidRPr="00A372CE" w:rsidRDefault="00A372CE">
      <w:pPr>
        <w:pStyle w:val="ConsPlusTitle"/>
        <w:jc w:val="center"/>
        <w:rPr>
          <w:rFonts w:ascii="Times New Roman" w:hAnsi="Times New Roman" w:cs="Times New Roman"/>
          <w:sz w:val="24"/>
          <w:szCs w:val="24"/>
        </w:rPr>
      </w:pPr>
      <w:r w:rsidRPr="00A372CE">
        <w:rPr>
          <w:rFonts w:ascii="Times New Roman" w:hAnsi="Times New Roman" w:cs="Times New Roman"/>
          <w:sz w:val="24"/>
          <w:szCs w:val="24"/>
        </w:rPr>
        <w:t>ОТДЕЛЬНЫХ КАТЕГОРИЙ ГРАЖДАН</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bookmarkStart w:id="0" w:name="P56"/>
      <w:bookmarkEnd w:id="0"/>
      <w:r w:rsidRPr="00A372CE">
        <w:rPr>
          <w:rFonts w:ascii="Times New Roman" w:hAnsi="Times New Roman" w:cs="Times New Roman"/>
          <w:sz w:val="24"/>
          <w:szCs w:val="24"/>
        </w:rPr>
        <w:t>Статья 3. Категории получателей мер социальной поддержки</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Право на социальную поддержку в соответствии с настоящей главой имеют следующие категории граждан, проживающих на территории Ненецкого автономного округа: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 ветераны труда;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ветераны труда Ненецкого автономного округа;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3) лица, награжденные до 1 января 2007 года Почетной грамотой Ненецкого автономного округа, достигшие возраста 50 лет - для женщин и 55 лет - для мужчин;</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w:t>
      </w:r>
      <w:hyperlink r:id="rId62"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02.10.2018 N 1-ОЗ)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4) лица, выполнявшие в период прохождения военной службы по призыву задачи в условиях чрезвычайного положения, при вооруженных конфликтах и боевых действиях, установленных федеральным законодательством;</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5)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6) лица, подвергшиеся политическим репрессиям и впоследствии реабилитированные (далее - реабилитированные лица);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7) лица, признанные пострадавшими от политических репрессий;</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8) лица, награжденные знаком "Жителю блокадного Ленинграда";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9) бывшие несовершеннолетние узники фашизма;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10) инвалиды всех степеней ограничения способности к трудовой деятельности;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11) инвалиды, не имеющие степени ограничения способности к трудовой деятельности;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12) дети-инвалиды;</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13) граждане, подвергшиеся воздействию радиации вследствие катастрофы на Чернобыльской </w:t>
      </w:r>
      <w:r w:rsidRPr="00A372CE">
        <w:rPr>
          <w:rFonts w:ascii="Times New Roman" w:hAnsi="Times New Roman" w:cs="Times New Roman"/>
          <w:sz w:val="24"/>
          <w:szCs w:val="24"/>
        </w:rPr>
        <w:lastRenderedPageBreak/>
        <w:t>АЭС;</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14) граждане, подвергшиеся радиационному воздействию вследствие ядерных испытаний на Семипалатинском полигоне;</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15) пенсионеры по старости;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16) ветераны военной службы;</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17) утратил силу с 1 июля 2016 года. - </w:t>
      </w:r>
      <w:hyperlink r:id="rId63" w:history="1">
        <w:r w:rsidRPr="00A372CE">
          <w:rPr>
            <w:rFonts w:ascii="Times New Roman" w:hAnsi="Times New Roman" w:cs="Times New Roman"/>
            <w:color w:val="0000FF"/>
            <w:sz w:val="24"/>
            <w:szCs w:val="24"/>
          </w:rPr>
          <w:t>Закон</w:t>
        </w:r>
      </w:hyperlink>
      <w:r w:rsidRPr="00A372CE">
        <w:rPr>
          <w:rFonts w:ascii="Times New Roman" w:hAnsi="Times New Roman" w:cs="Times New Roman"/>
          <w:sz w:val="24"/>
          <w:szCs w:val="24"/>
        </w:rPr>
        <w:t xml:space="preserve"> НАО от 30.05.2016 N 210-ОЗ;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18) нетрудоспособные члены семей погибших (умерших) инвалидов войны, участников Великой Отечественной войны, ветеранов боевых действий, состоявшие на их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19) родители погибших (умерших) инвалидов войны, ветеранов боевых действий;</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20) супруга (супруг) погибшего (умершего) инвалида войны, не вступившая (не вступивший) в повторный брак;</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21) супруга (супруг) умершего участника Великой Отечественной войны или ветерана боевых действий, не вступившая (не вступивший) в повторный брак и проживающая (проживающий) одиноко;</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22) граждане пожилого возраста, к которым для целей настоящей главы относятся женщины старше 55 лет и мужчины старше 60 лет.</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4. Присвоение званий "Ветеран труда" и "Ветеран труда Ненецкого автономного округа"</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1. Звание "Ветеран труда" присваивается:</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1) лицам, награжденным орденами или медалями СССР или Российской Федерации, либо удостоенным почетных званий СССР или Российской Федерации, либо награжденным почетными грамотами Президента Российской Федерации или удостоенным благодарности Президента Российской Федерации, либо награжденным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имеющим трудовой (страховой) стаж</w:t>
      </w:r>
      <w:proofErr w:type="gramEnd"/>
      <w:r w:rsidRPr="00A372CE">
        <w:rPr>
          <w:rFonts w:ascii="Times New Roman" w:hAnsi="Times New Roman" w:cs="Times New Roman"/>
          <w:sz w:val="24"/>
          <w:szCs w:val="24"/>
        </w:rPr>
        <w:t>,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лицам, начавшим трудовую деятельность в несовершеннолетнем возрасте в период Великой Отечественной войны и имеющим трудовой (страховой) стаж не менее 40 лет для мужчин и 35 лет для женщин.</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(часть 1 в ред. </w:t>
      </w:r>
      <w:hyperlink r:id="rId64"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30.05.2016 N 210-ОЗ)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1.1. </w:t>
      </w:r>
      <w:proofErr w:type="gramStart"/>
      <w:r w:rsidRPr="00A372CE">
        <w:rPr>
          <w:rFonts w:ascii="Times New Roman" w:hAnsi="Times New Roman" w:cs="Times New Roman"/>
          <w:sz w:val="24"/>
          <w:szCs w:val="24"/>
        </w:rPr>
        <w:t>За гражданами, которые по состоянию на 30 июня 2016 года награждены ведомственными знаками отличия в труде, право на присвоение звания "Ветеран труда" сохраняется при наличии трудового (страхового) стажа, учитываемого для назначения пенсии, не менее 25 лет для мужчин и 20 лет для женщин или выслуги лет, необходимой для назначения пенсии за выслугу лет в календарном исчислении.</w:t>
      </w:r>
      <w:proofErr w:type="gramEnd"/>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(часть 1.1 введена </w:t>
      </w:r>
      <w:hyperlink r:id="rId65"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30.05.2016 N 210-ОЗ)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Звание "Ветеран труда Ненецкого автономного округа" присваивается:</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 xml:space="preserve">1) лицам, проживающим на территории Ненецкого автономного округа, имеющим трудовой стаж на территории Ненецкого автономного округа не менее 30 календарных лет для женщин и не </w:t>
      </w:r>
      <w:r w:rsidRPr="00A372CE">
        <w:rPr>
          <w:rFonts w:ascii="Times New Roman" w:hAnsi="Times New Roman" w:cs="Times New Roman"/>
          <w:sz w:val="24"/>
          <w:szCs w:val="24"/>
        </w:rPr>
        <w:lastRenderedPageBreak/>
        <w:t>менее 35 календарных лет для мужчин и награжденным медалью "За особые заслуги перед Ненецким автономным округом" или Почетной грамотой Ненецкого автономного округа, или знаком отличия Ненецкого автономного округа "За безупречную службу Ненецкому автономному округу", или</w:t>
      </w:r>
      <w:proofErr w:type="gramEnd"/>
      <w:r w:rsidRPr="00A372CE">
        <w:rPr>
          <w:rFonts w:ascii="Times New Roman" w:hAnsi="Times New Roman" w:cs="Times New Roman"/>
          <w:sz w:val="24"/>
          <w:szCs w:val="24"/>
        </w:rPr>
        <w:t xml:space="preserve"> знаком отличия "Трудовая доблесть", либо удостоенным почетного звания "Почетный гражданин Ненецкого автономного округа" или профессиональных почетных званий Ненецкого автономного округа, либо награжденным государственными наградами Российской Федерации, либо удостоенным почетных званий СССР, РСФСР или Российской Федерации, либо награжденным ведомственными знаками отличия в труде;</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(п. 1 в ред. </w:t>
      </w:r>
      <w:hyperlink r:id="rId66"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30.05.2016 N 210-ОЗ)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2) лицам, проживающим на территории Ненецкого автономного округа и проработавшим на территории Ненецкого автономного округа в качестве оленеводов, </w:t>
      </w:r>
      <w:proofErr w:type="spellStart"/>
      <w:r w:rsidRPr="00A372CE">
        <w:rPr>
          <w:rFonts w:ascii="Times New Roman" w:hAnsi="Times New Roman" w:cs="Times New Roman"/>
          <w:sz w:val="24"/>
          <w:szCs w:val="24"/>
        </w:rPr>
        <w:t>чумработников</w:t>
      </w:r>
      <w:proofErr w:type="spellEnd"/>
      <w:r w:rsidRPr="00A372CE">
        <w:rPr>
          <w:rFonts w:ascii="Times New Roman" w:hAnsi="Times New Roman" w:cs="Times New Roman"/>
          <w:sz w:val="24"/>
          <w:szCs w:val="24"/>
        </w:rPr>
        <w:t>, рыбаков, охотников-промысловиков не менее 30 календарных лет для женщин и не менее 35 календарных лет для мужчин;</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3) лицам, проживающим на территории Ненецкого автономного округа и имеющим трудовой стаж на его территории не менее 35 календарных лет для женщин и не менее 40 календарных лет для мужчин.</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(часть 2 в ред. </w:t>
      </w:r>
      <w:hyperlink r:id="rId67"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27.10.2015 N 132-ОЗ)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2.1. В трудовой стаж лиц, претендующих на присвоение звания "Ветеран труда Ненецкого автономного округа", включаются периоды работы и (или) иной деятельности за пределами территории Ненецкого автономного округа, к которым относятся:</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 периоды прохождения срочной военной службы в случае, если гражданин был призван </w:t>
      </w:r>
      <w:proofErr w:type="gramStart"/>
      <w:r w:rsidRPr="00A372CE">
        <w:rPr>
          <w:rFonts w:ascii="Times New Roman" w:hAnsi="Times New Roman" w:cs="Times New Roman"/>
          <w:sz w:val="24"/>
          <w:szCs w:val="24"/>
        </w:rPr>
        <w:t>из</w:t>
      </w:r>
      <w:proofErr w:type="gramEnd"/>
      <w:r w:rsidRPr="00A372CE">
        <w:rPr>
          <w:rFonts w:ascii="Times New Roman" w:hAnsi="Times New Roman" w:cs="Times New Roman"/>
          <w:sz w:val="24"/>
          <w:szCs w:val="24"/>
        </w:rPr>
        <w:t xml:space="preserve"> Ненецкого автономного округа;</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2) периоды прохождения срочной военной службы в случае, если гражданин был призван по месту пребывания на военную службу в период обучения в образовательных организациях среднего профессионального образования, высшего образования по очной форме, расположенных на территориях других субъектов Российской Федерации, если непосредственно перед поступлением в указанные образовательные организации гражданин постоянно проживал в Ненецком автономном округе.</w:t>
      </w:r>
      <w:proofErr w:type="gramEnd"/>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(часть 2.1 введена </w:t>
      </w:r>
      <w:hyperlink r:id="rId68"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27.10.2015 N 132-ОЗ)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2.2. Лицам, уволенным за виновные действия по основаниям, предусмотренным Трудовым </w:t>
      </w:r>
      <w:hyperlink r:id="rId69" w:history="1">
        <w:r w:rsidRPr="00A372CE">
          <w:rPr>
            <w:rFonts w:ascii="Times New Roman" w:hAnsi="Times New Roman" w:cs="Times New Roman"/>
            <w:color w:val="0000FF"/>
            <w:sz w:val="24"/>
            <w:szCs w:val="24"/>
          </w:rPr>
          <w:t>кодексом</w:t>
        </w:r>
      </w:hyperlink>
      <w:r w:rsidRPr="00A372CE">
        <w:rPr>
          <w:rFonts w:ascii="Times New Roman" w:hAnsi="Times New Roman" w:cs="Times New Roman"/>
          <w:sz w:val="24"/>
          <w:szCs w:val="24"/>
        </w:rPr>
        <w:t xml:space="preserve"> Российской Федерации, а также лицам, имеющим или имевшим судимость за тяжкое (особо тяжкое) преступление, звание "Ветеран труда Ненецкого автономного округа" не присваивается.</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ч</w:t>
      </w:r>
      <w:proofErr w:type="gramEnd"/>
      <w:r w:rsidRPr="00A372CE">
        <w:rPr>
          <w:rFonts w:ascii="Times New Roman" w:hAnsi="Times New Roman" w:cs="Times New Roman"/>
          <w:sz w:val="24"/>
          <w:szCs w:val="24"/>
        </w:rPr>
        <w:t xml:space="preserve">асть 2.2 введена </w:t>
      </w:r>
      <w:hyperlink r:id="rId70"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27.10.2015 N 132-ОЗ)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3. Порядок присвоения званий "Ветеран труда" и "Ветеран труда Ненецкого автономного округа" устанавливается постановлением Администрации Ненецкого автономного округа.</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5. Меры социальной поддержки ветеранов, а также граждан, приравненных к ним</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 </w:t>
      </w:r>
      <w:proofErr w:type="gramStart"/>
      <w:r w:rsidRPr="00A372CE">
        <w:rPr>
          <w:rFonts w:ascii="Times New Roman" w:hAnsi="Times New Roman" w:cs="Times New Roman"/>
          <w:sz w:val="24"/>
          <w:szCs w:val="24"/>
        </w:rPr>
        <w:t>Лицам, достигшим возраста 50 лет - для женщин, 55 лет - для мужчин, проживающим на территории Ненецкого автономного округа и имеющим звание "Ветеран труда" или звание "Ветеран труда Ненецкого автономного округа", либо награжденным до 1 января 2007 года Почетной грамотой Ненецкого автономного округа, либо являющимся ветеранами военной службы, предоставляются следующие меры социальной поддержки:</w:t>
      </w:r>
      <w:proofErr w:type="gramEnd"/>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w:t>
      </w:r>
      <w:hyperlink r:id="rId71"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02.10.2018 N 1-ОЗ)</w:t>
      </w:r>
    </w:p>
    <w:p w:rsidR="00A372CE" w:rsidRPr="00A372CE" w:rsidRDefault="00A372CE">
      <w:pPr>
        <w:pStyle w:val="ConsPlusNormal"/>
        <w:spacing w:before="220"/>
        <w:ind w:firstLine="540"/>
        <w:jc w:val="both"/>
        <w:rPr>
          <w:rFonts w:ascii="Times New Roman" w:hAnsi="Times New Roman" w:cs="Times New Roman"/>
          <w:sz w:val="24"/>
          <w:szCs w:val="24"/>
        </w:rPr>
      </w:pPr>
      <w:bookmarkStart w:id="1" w:name="P109"/>
      <w:bookmarkEnd w:id="1"/>
      <w:r w:rsidRPr="00A372CE">
        <w:rPr>
          <w:rFonts w:ascii="Times New Roman" w:hAnsi="Times New Roman" w:cs="Times New Roman"/>
          <w:sz w:val="24"/>
          <w:szCs w:val="24"/>
        </w:rPr>
        <w:t>1) оплата в размере 50 процентов занимаемой общей площади жилых помещений независимо от вида жилищного фонда в пределах социальной нормы площади жилья;</w:t>
      </w:r>
    </w:p>
    <w:p w:rsidR="00A372CE" w:rsidRPr="00A372CE" w:rsidRDefault="00A372CE">
      <w:pPr>
        <w:pStyle w:val="ConsPlusNormal"/>
        <w:spacing w:before="220"/>
        <w:ind w:firstLine="540"/>
        <w:jc w:val="both"/>
        <w:rPr>
          <w:rFonts w:ascii="Times New Roman" w:hAnsi="Times New Roman" w:cs="Times New Roman"/>
          <w:sz w:val="24"/>
          <w:szCs w:val="24"/>
        </w:rPr>
      </w:pPr>
      <w:bookmarkStart w:id="2" w:name="P110"/>
      <w:bookmarkEnd w:id="2"/>
      <w:proofErr w:type="gramStart"/>
      <w:r w:rsidRPr="00A372CE">
        <w:rPr>
          <w:rFonts w:ascii="Times New Roman" w:hAnsi="Times New Roman" w:cs="Times New Roman"/>
          <w:sz w:val="24"/>
          <w:szCs w:val="24"/>
        </w:rPr>
        <w:t xml:space="preserve">2) оплата в размере 50 процентов стоимости коммунальных услуг, предоставленных в жилом </w:t>
      </w:r>
      <w:r w:rsidRPr="00A372CE">
        <w:rPr>
          <w:rFonts w:ascii="Times New Roman" w:hAnsi="Times New Roman" w:cs="Times New Roman"/>
          <w:sz w:val="24"/>
          <w:szCs w:val="24"/>
        </w:rPr>
        <w:lastRenderedPageBreak/>
        <w:t xml:space="preserve">помещении и в процессе использования общего имущества в многоквартирном доме, а также в жилом помещении в домовладении (далее - коммунальные услуги) независимо от формы собственности жилищного фонда, в пределах нормативов потребления указанных услуг, установленных в соответствии с </w:t>
      </w:r>
      <w:hyperlink w:anchor="P206" w:history="1">
        <w:r w:rsidRPr="00A372CE">
          <w:rPr>
            <w:rFonts w:ascii="Times New Roman" w:hAnsi="Times New Roman" w:cs="Times New Roman"/>
            <w:color w:val="0000FF"/>
            <w:sz w:val="24"/>
            <w:szCs w:val="24"/>
          </w:rPr>
          <w:t>частью 5 статьи 11</w:t>
        </w:r>
      </w:hyperlink>
      <w:r w:rsidRPr="00A372CE">
        <w:rPr>
          <w:rFonts w:ascii="Times New Roman" w:hAnsi="Times New Roman" w:cs="Times New Roman"/>
          <w:sz w:val="24"/>
          <w:szCs w:val="24"/>
        </w:rPr>
        <w:t xml:space="preserve"> настоящего закона;</w:t>
      </w:r>
      <w:proofErr w:type="gramEnd"/>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w:t>
      </w:r>
      <w:hyperlink r:id="rId72"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19.02.2020 N 154-ОЗ)</w:t>
      </w:r>
    </w:p>
    <w:p w:rsidR="00A372CE" w:rsidRPr="00A372CE" w:rsidRDefault="00A372CE">
      <w:pPr>
        <w:pStyle w:val="ConsPlusNormal"/>
        <w:spacing w:before="220"/>
        <w:ind w:firstLine="540"/>
        <w:jc w:val="both"/>
        <w:rPr>
          <w:rFonts w:ascii="Times New Roman" w:hAnsi="Times New Roman" w:cs="Times New Roman"/>
          <w:sz w:val="24"/>
          <w:szCs w:val="24"/>
        </w:rPr>
      </w:pPr>
      <w:bookmarkStart w:id="3" w:name="P112"/>
      <w:bookmarkEnd w:id="3"/>
      <w:proofErr w:type="gramStart"/>
      <w:r w:rsidRPr="00A372CE">
        <w:rPr>
          <w:rFonts w:ascii="Times New Roman" w:hAnsi="Times New Roman" w:cs="Times New Roman"/>
          <w:sz w:val="24"/>
          <w:szCs w:val="24"/>
        </w:rPr>
        <w:t>3) оплата в размере 50 процентов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 и оплата в размере 50 процентов стоимости транспортных услуг по доставке этого топлива;</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bookmarkStart w:id="4" w:name="P113"/>
      <w:bookmarkEnd w:id="4"/>
      <w:r w:rsidRPr="00A372CE">
        <w:rPr>
          <w:rFonts w:ascii="Times New Roman" w:hAnsi="Times New Roman" w:cs="Times New Roman"/>
          <w:sz w:val="24"/>
          <w:szCs w:val="24"/>
        </w:rPr>
        <w:t>4) оплата в размере 50 процентов платы за пользование услугами местной телефонной связи (квартирным телефоном) и радиотрансляционной точкой;</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5) бесплатный проезд на всех видах городского пассажирского транспорта (кроме такси), на автомобильном транспорте общего пользования пригородного сообщения (кроме такси);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6) бесплатный проезд на водном транспорте местного сообщения;</w:t>
      </w:r>
    </w:p>
    <w:p w:rsidR="00A372CE" w:rsidRPr="00A372CE" w:rsidRDefault="00A372CE">
      <w:pPr>
        <w:pStyle w:val="ConsPlusNormal"/>
        <w:spacing w:before="220"/>
        <w:ind w:firstLine="540"/>
        <w:jc w:val="both"/>
        <w:rPr>
          <w:rFonts w:ascii="Times New Roman" w:hAnsi="Times New Roman" w:cs="Times New Roman"/>
          <w:sz w:val="24"/>
          <w:szCs w:val="24"/>
        </w:rPr>
      </w:pPr>
      <w:bookmarkStart w:id="5" w:name="P116"/>
      <w:bookmarkEnd w:id="5"/>
      <w:proofErr w:type="gramStart"/>
      <w:r w:rsidRPr="00A372CE">
        <w:rPr>
          <w:rFonts w:ascii="Times New Roman" w:hAnsi="Times New Roman" w:cs="Times New Roman"/>
          <w:sz w:val="24"/>
          <w:szCs w:val="24"/>
        </w:rPr>
        <w:t>7) бесплатные изготовление и ремонт зубных протезов (за исключением протезов из металлокерамики и драгоценных металлов);</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8) бесплатное оказание медицинской помощи в медицинских организациях государственной системы здравоохранения в соответствии с Программой государственных гарантий бесплатного оказания гражданам медицинской помощи на территории Ненецкого автономного округа.</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(п. 8 в ред. </w:t>
      </w:r>
      <w:hyperlink r:id="rId73"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26.05.2014 N 33-ОЗ)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2. </w:t>
      </w:r>
      <w:proofErr w:type="gramStart"/>
      <w:r w:rsidRPr="00A372CE">
        <w:rPr>
          <w:rFonts w:ascii="Times New Roman" w:hAnsi="Times New Roman" w:cs="Times New Roman"/>
          <w:sz w:val="24"/>
          <w:szCs w:val="24"/>
        </w:rPr>
        <w:t xml:space="preserve">Мера социальной поддержки, установленная в </w:t>
      </w:r>
      <w:hyperlink w:anchor="P109" w:history="1">
        <w:r w:rsidRPr="00A372CE">
          <w:rPr>
            <w:rFonts w:ascii="Times New Roman" w:hAnsi="Times New Roman" w:cs="Times New Roman"/>
            <w:color w:val="0000FF"/>
            <w:sz w:val="24"/>
            <w:szCs w:val="24"/>
          </w:rPr>
          <w:t>пункте 1 части 1</w:t>
        </w:r>
      </w:hyperlink>
      <w:r w:rsidRPr="00A372CE">
        <w:rPr>
          <w:rFonts w:ascii="Times New Roman" w:hAnsi="Times New Roman" w:cs="Times New Roman"/>
          <w:sz w:val="24"/>
          <w:szCs w:val="24"/>
        </w:rPr>
        <w:t xml:space="preserve"> настоящей статьи, предоставляется также нетрудоспособным членам семьи (супруге, супругу, детям, не достигшим возраста 18 лет) ветеранов труда, ветеранов труда Ненецкого автономного округа, ветеранов военной службы, лиц, награжденных до 1 января 2007 года Почетной грамотой Ненецкого автономного округа, достигших возраста 50 лет - для женщин и 55 лет - для мужчин, проживающим совместно с</w:t>
      </w:r>
      <w:proofErr w:type="gramEnd"/>
      <w:r w:rsidRPr="00A372CE">
        <w:rPr>
          <w:rFonts w:ascii="Times New Roman" w:hAnsi="Times New Roman" w:cs="Times New Roman"/>
          <w:sz w:val="24"/>
          <w:szCs w:val="24"/>
        </w:rPr>
        <w:t xml:space="preserve"> ними и </w:t>
      </w:r>
      <w:proofErr w:type="gramStart"/>
      <w:r w:rsidRPr="00A372CE">
        <w:rPr>
          <w:rFonts w:ascii="Times New Roman" w:hAnsi="Times New Roman" w:cs="Times New Roman"/>
          <w:sz w:val="24"/>
          <w:szCs w:val="24"/>
        </w:rPr>
        <w:t>находящимся</w:t>
      </w:r>
      <w:proofErr w:type="gramEnd"/>
      <w:r w:rsidRPr="00A372CE">
        <w:rPr>
          <w:rFonts w:ascii="Times New Roman" w:hAnsi="Times New Roman" w:cs="Times New Roman"/>
          <w:sz w:val="24"/>
          <w:szCs w:val="24"/>
        </w:rPr>
        <w:t xml:space="preserve"> на их полном содержании.</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законов НАО от 30.05.2016 </w:t>
      </w:r>
      <w:hyperlink r:id="rId74" w:history="1">
        <w:r w:rsidRPr="00A372CE">
          <w:rPr>
            <w:rFonts w:ascii="Times New Roman" w:hAnsi="Times New Roman" w:cs="Times New Roman"/>
            <w:color w:val="0000FF"/>
            <w:sz w:val="24"/>
            <w:szCs w:val="24"/>
          </w:rPr>
          <w:t>N 210-ОЗ</w:t>
        </w:r>
      </w:hyperlink>
      <w:r w:rsidRPr="00A372CE">
        <w:rPr>
          <w:rFonts w:ascii="Times New Roman" w:hAnsi="Times New Roman" w:cs="Times New Roman"/>
          <w:sz w:val="24"/>
          <w:szCs w:val="24"/>
        </w:rPr>
        <w:t xml:space="preserve">, от 02.10.2018 </w:t>
      </w:r>
      <w:hyperlink r:id="rId75" w:history="1">
        <w:r w:rsidRPr="00A372CE">
          <w:rPr>
            <w:rFonts w:ascii="Times New Roman" w:hAnsi="Times New Roman" w:cs="Times New Roman"/>
            <w:color w:val="0000FF"/>
            <w:sz w:val="24"/>
            <w:szCs w:val="24"/>
          </w:rPr>
          <w:t>N 1-ОЗ</w:t>
        </w:r>
      </w:hyperlink>
      <w:r w:rsidRPr="00A372CE">
        <w:rPr>
          <w:rFonts w:ascii="Times New Roman" w:hAnsi="Times New Roman" w:cs="Times New Roman"/>
          <w:sz w:val="24"/>
          <w:szCs w:val="24"/>
        </w:rPr>
        <w:t>)</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3. Утратила силу с 1 января 2019 года. - </w:t>
      </w:r>
      <w:hyperlink r:id="rId76" w:history="1">
        <w:r w:rsidRPr="00A372CE">
          <w:rPr>
            <w:rFonts w:ascii="Times New Roman" w:hAnsi="Times New Roman" w:cs="Times New Roman"/>
            <w:color w:val="0000FF"/>
            <w:sz w:val="24"/>
            <w:szCs w:val="24"/>
          </w:rPr>
          <w:t>Закон</w:t>
        </w:r>
      </w:hyperlink>
      <w:r w:rsidRPr="00A372CE">
        <w:rPr>
          <w:rFonts w:ascii="Times New Roman" w:hAnsi="Times New Roman" w:cs="Times New Roman"/>
          <w:sz w:val="24"/>
          <w:szCs w:val="24"/>
        </w:rPr>
        <w:t xml:space="preserve"> НАО от 02.10.2018 N 1-ОЗ.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4. Меры социальной поддержки, установленные в </w:t>
      </w:r>
      <w:hyperlink w:anchor="P113" w:history="1">
        <w:r w:rsidRPr="00A372CE">
          <w:rPr>
            <w:rFonts w:ascii="Times New Roman" w:hAnsi="Times New Roman" w:cs="Times New Roman"/>
            <w:color w:val="0000FF"/>
            <w:sz w:val="24"/>
            <w:szCs w:val="24"/>
          </w:rPr>
          <w:t>пунктах 4</w:t>
        </w:r>
      </w:hyperlink>
      <w:r w:rsidRPr="00A372CE">
        <w:rPr>
          <w:rFonts w:ascii="Times New Roman" w:hAnsi="Times New Roman" w:cs="Times New Roman"/>
          <w:sz w:val="24"/>
          <w:szCs w:val="24"/>
        </w:rPr>
        <w:t xml:space="preserve"> - </w:t>
      </w:r>
      <w:hyperlink w:anchor="P116" w:history="1">
        <w:r w:rsidRPr="00A372CE">
          <w:rPr>
            <w:rFonts w:ascii="Times New Roman" w:hAnsi="Times New Roman" w:cs="Times New Roman"/>
            <w:color w:val="0000FF"/>
            <w:sz w:val="24"/>
            <w:szCs w:val="24"/>
          </w:rPr>
          <w:t>7 части 1</w:t>
        </w:r>
      </w:hyperlink>
      <w:r w:rsidRPr="00A372CE">
        <w:rPr>
          <w:rFonts w:ascii="Times New Roman" w:hAnsi="Times New Roman" w:cs="Times New Roman"/>
          <w:sz w:val="24"/>
          <w:szCs w:val="24"/>
        </w:rPr>
        <w:t xml:space="preserve"> настоящей статьи, осуществляются путем предоставления ежемесячной компенсационной денежной выплаты в размере 1 000 рублей.</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w:t>
      </w:r>
      <w:proofErr w:type="gramEnd"/>
      <w:r w:rsidRPr="00A372CE">
        <w:rPr>
          <w:rFonts w:ascii="Times New Roman" w:hAnsi="Times New Roman" w:cs="Times New Roman"/>
          <w:sz w:val="24"/>
          <w:szCs w:val="24"/>
        </w:rPr>
        <w:t xml:space="preserve"> ред. </w:t>
      </w:r>
      <w:hyperlink r:id="rId77"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26.09.2017 N 328-ОЗ)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Иные меры социальной поддержки, предусмотренные настоящей статьей, предоставляются в формах и в порядке, установленных Администрацией </w:t>
      </w:r>
      <w:proofErr w:type="gramStart"/>
      <w:r w:rsidRPr="00A372CE">
        <w:rPr>
          <w:rFonts w:ascii="Times New Roman" w:hAnsi="Times New Roman" w:cs="Times New Roman"/>
          <w:sz w:val="24"/>
          <w:szCs w:val="24"/>
        </w:rPr>
        <w:t>Ненецкого</w:t>
      </w:r>
      <w:proofErr w:type="gramEnd"/>
      <w:r w:rsidRPr="00A372CE">
        <w:rPr>
          <w:rFonts w:ascii="Times New Roman" w:hAnsi="Times New Roman" w:cs="Times New Roman"/>
          <w:sz w:val="24"/>
          <w:szCs w:val="24"/>
        </w:rPr>
        <w:t xml:space="preserve"> автономного округа.</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6. Меры социальной поддержки лиц, проработавших в тылу в период Великой Отечественной войны, а также граждан, приравненных к ним</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 </w:t>
      </w:r>
      <w:proofErr w:type="gramStart"/>
      <w:r w:rsidRPr="00A372CE">
        <w:rPr>
          <w:rFonts w:ascii="Times New Roman" w:hAnsi="Times New Roman" w:cs="Times New Roman"/>
          <w:sz w:val="24"/>
          <w:szCs w:val="24"/>
        </w:rPr>
        <w:t>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 и проживающим на территории Ненецкого автономного округа, предоставляются следующие меры социальной поддержки:</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 оплата в размере 50 процентов занимаемой общей площади жилых помещений независимо от вида жилищного фонда в пределах социальной нормы площади жилья;</w:t>
      </w:r>
    </w:p>
    <w:p w:rsidR="00A372CE" w:rsidRPr="00A372CE" w:rsidRDefault="00A372CE">
      <w:pPr>
        <w:pStyle w:val="ConsPlusNormal"/>
        <w:spacing w:before="220"/>
        <w:ind w:firstLine="540"/>
        <w:jc w:val="both"/>
        <w:rPr>
          <w:rFonts w:ascii="Times New Roman" w:hAnsi="Times New Roman" w:cs="Times New Roman"/>
          <w:sz w:val="24"/>
          <w:szCs w:val="24"/>
        </w:rPr>
      </w:pPr>
      <w:bookmarkStart w:id="6" w:name="P130"/>
      <w:bookmarkEnd w:id="6"/>
      <w:r w:rsidRPr="00A372CE">
        <w:rPr>
          <w:rFonts w:ascii="Times New Roman" w:hAnsi="Times New Roman" w:cs="Times New Roman"/>
          <w:sz w:val="24"/>
          <w:szCs w:val="24"/>
        </w:rPr>
        <w:t xml:space="preserve">2) оплата в размере 50 процентов стоимости коммунальных услуг независимо от формы </w:t>
      </w:r>
      <w:r w:rsidRPr="00A372CE">
        <w:rPr>
          <w:rFonts w:ascii="Times New Roman" w:hAnsi="Times New Roman" w:cs="Times New Roman"/>
          <w:sz w:val="24"/>
          <w:szCs w:val="24"/>
        </w:rPr>
        <w:lastRenderedPageBreak/>
        <w:t xml:space="preserve">собственности жилищного фонда в пределах нормативов потребления указанных услуг, установленных в соответствии с </w:t>
      </w:r>
      <w:hyperlink w:anchor="P206" w:history="1">
        <w:r w:rsidRPr="00A372CE">
          <w:rPr>
            <w:rFonts w:ascii="Times New Roman" w:hAnsi="Times New Roman" w:cs="Times New Roman"/>
            <w:color w:val="0000FF"/>
            <w:sz w:val="24"/>
            <w:szCs w:val="24"/>
          </w:rPr>
          <w:t>частью 5 статьи 11</w:t>
        </w:r>
      </w:hyperlink>
      <w:r w:rsidRPr="00A372CE">
        <w:rPr>
          <w:rFonts w:ascii="Times New Roman" w:hAnsi="Times New Roman" w:cs="Times New Roman"/>
          <w:sz w:val="24"/>
          <w:szCs w:val="24"/>
        </w:rPr>
        <w:t xml:space="preserve"> настоящего закона;</w:t>
      </w:r>
    </w:p>
    <w:p w:rsidR="00A372CE" w:rsidRPr="00A372CE" w:rsidRDefault="00A372CE">
      <w:pPr>
        <w:pStyle w:val="ConsPlusNormal"/>
        <w:spacing w:before="220"/>
        <w:ind w:firstLine="540"/>
        <w:jc w:val="both"/>
        <w:rPr>
          <w:rFonts w:ascii="Times New Roman" w:hAnsi="Times New Roman" w:cs="Times New Roman"/>
          <w:sz w:val="24"/>
          <w:szCs w:val="24"/>
        </w:rPr>
      </w:pPr>
      <w:bookmarkStart w:id="7" w:name="P131"/>
      <w:bookmarkEnd w:id="7"/>
      <w:proofErr w:type="gramStart"/>
      <w:r w:rsidRPr="00A372CE">
        <w:rPr>
          <w:rFonts w:ascii="Times New Roman" w:hAnsi="Times New Roman" w:cs="Times New Roman"/>
          <w:sz w:val="24"/>
          <w:szCs w:val="24"/>
        </w:rPr>
        <w:t>3) оплата в размере 50 процентов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 и оплата в размере 50 процентов стоимости транспортных услуг по доставке этого топлива;</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bookmarkStart w:id="8" w:name="P132"/>
      <w:bookmarkEnd w:id="8"/>
      <w:proofErr w:type="gramStart"/>
      <w:r w:rsidRPr="00A372CE">
        <w:rPr>
          <w:rFonts w:ascii="Times New Roman" w:hAnsi="Times New Roman" w:cs="Times New Roman"/>
          <w:sz w:val="24"/>
          <w:szCs w:val="24"/>
        </w:rPr>
        <w:t>4) бесплатные изготовление и ремонт зубных протезов (за исключением протезов из металлокерамики и драгоценных металлов);</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5) бесплатный проезд на всех видах городского пассажирского транспорта (кроме такси), на автомобильном транспорте общего пользования пригородного сообщения (кроме такси);</w:t>
      </w:r>
    </w:p>
    <w:p w:rsidR="00A372CE" w:rsidRPr="00A372CE" w:rsidRDefault="00A372CE">
      <w:pPr>
        <w:pStyle w:val="ConsPlusNormal"/>
        <w:spacing w:before="220"/>
        <w:ind w:firstLine="540"/>
        <w:jc w:val="both"/>
        <w:rPr>
          <w:rFonts w:ascii="Times New Roman" w:hAnsi="Times New Roman" w:cs="Times New Roman"/>
          <w:sz w:val="24"/>
          <w:szCs w:val="24"/>
        </w:rPr>
      </w:pPr>
      <w:bookmarkStart w:id="9" w:name="P134"/>
      <w:bookmarkEnd w:id="9"/>
      <w:r w:rsidRPr="00A372CE">
        <w:rPr>
          <w:rFonts w:ascii="Times New Roman" w:hAnsi="Times New Roman" w:cs="Times New Roman"/>
          <w:sz w:val="24"/>
          <w:szCs w:val="24"/>
        </w:rPr>
        <w:t>6) бесплатный проезд на водном транспорте местного сообщения;</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7) утратил силу. - </w:t>
      </w:r>
      <w:hyperlink r:id="rId78" w:history="1">
        <w:r w:rsidRPr="00A372CE">
          <w:rPr>
            <w:rFonts w:ascii="Times New Roman" w:hAnsi="Times New Roman" w:cs="Times New Roman"/>
            <w:color w:val="0000FF"/>
            <w:sz w:val="24"/>
            <w:szCs w:val="24"/>
          </w:rPr>
          <w:t>Закон</w:t>
        </w:r>
      </w:hyperlink>
      <w:r w:rsidRPr="00A372CE">
        <w:rPr>
          <w:rFonts w:ascii="Times New Roman" w:hAnsi="Times New Roman" w:cs="Times New Roman"/>
          <w:sz w:val="24"/>
          <w:szCs w:val="24"/>
        </w:rPr>
        <w:t xml:space="preserve"> НАО от 27.10.2015 N 132-ОЗ;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8) бесплатное оказание медицинской помощи в медицинских организациях государственной системы здравоохранения в соответствии с Программой государственных гарантий бесплатного оказания гражданам медицинской помощи на территории Ненецкого автономного округа;</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(п. 8 в ред. </w:t>
      </w:r>
      <w:hyperlink r:id="rId79"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26.05.2014 N 33-ОЗ)</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 xml:space="preserve">9) бесплатное обеспечение лекарственными препаратами и изделиями медицинского назначения, отпускаемыми по рецептам врачей (фельдшеров), в соответствии с </w:t>
      </w:r>
      <w:hyperlink r:id="rId80"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Ненецкого автономного округа от 4 июля 2007 года N 100-ОЗ "О дополнительных мерах социальной поддержки отдельных категорий граждан Российской Федерации, проживающих на территории Ненецкого автономного округа, по обеспечению лекарственными препаратами и изделиями медицинского назначения".</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2. Меры социальной поддержки, установленные в </w:t>
      </w:r>
      <w:hyperlink w:anchor="P132" w:history="1">
        <w:r w:rsidRPr="00A372CE">
          <w:rPr>
            <w:rFonts w:ascii="Times New Roman" w:hAnsi="Times New Roman" w:cs="Times New Roman"/>
            <w:color w:val="0000FF"/>
            <w:sz w:val="24"/>
            <w:szCs w:val="24"/>
          </w:rPr>
          <w:t>пунктах 4</w:t>
        </w:r>
      </w:hyperlink>
      <w:r w:rsidRPr="00A372CE">
        <w:rPr>
          <w:rFonts w:ascii="Times New Roman" w:hAnsi="Times New Roman" w:cs="Times New Roman"/>
          <w:sz w:val="24"/>
          <w:szCs w:val="24"/>
        </w:rPr>
        <w:t xml:space="preserve"> - </w:t>
      </w:r>
      <w:hyperlink w:anchor="P134" w:history="1">
        <w:r w:rsidRPr="00A372CE">
          <w:rPr>
            <w:rFonts w:ascii="Times New Roman" w:hAnsi="Times New Roman" w:cs="Times New Roman"/>
            <w:color w:val="0000FF"/>
            <w:sz w:val="24"/>
            <w:szCs w:val="24"/>
          </w:rPr>
          <w:t>6 части 1</w:t>
        </w:r>
      </w:hyperlink>
      <w:r w:rsidRPr="00A372CE">
        <w:rPr>
          <w:rFonts w:ascii="Times New Roman" w:hAnsi="Times New Roman" w:cs="Times New Roman"/>
          <w:sz w:val="24"/>
          <w:szCs w:val="24"/>
        </w:rPr>
        <w:t xml:space="preserve"> настоящей статьи, осуществляются путем предоставления ежемесячной компенсационной денежной выплаты в размере 1 200 рублей.</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w:t>
      </w:r>
      <w:proofErr w:type="gramEnd"/>
      <w:r w:rsidRPr="00A372CE">
        <w:rPr>
          <w:rFonts w:ascii="Times New Roman" w:hAnsi="Times New Roman" w:cs="Times New Roman"/>
          <w:sz w:val="24"/>
          <w:szCs w:val="24"/>
        </w:rPr>
        <w:t xml:space="preserve"> ред. </w:t>
      </w:r>
      <w:hyperlink r:id="rId81"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26.09.2017 N 328-ОЗ)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Иные меры социальной поддержки, предусмотренные настоящей статьей, предоставляются в формах и в порядке, установленных Администрацией </w:t>
      </w:r>
      <w:proofErr w:type="gramStart"/>
      <w:r w:rsidRPr="00A372CE">
        <w:rPr>
          <w:rFonts w:ascii="Times New Roman" w:hAnsi="Times New Roman" w:cs="Times New Roman"/>
          <w:sz w:val="24"/>
          <w:szCs w:val="24"/>
        </w:rPr>
        <w:t>Ненецкого</w:t>
      </w:r>
      <w:proofErr w:type="gramEnd"/>
      <w:r w:rsidRPr="00A372CE">
        <w:rPr>
          <w:rFonts w:ascii="Times New Roman" w:hAnsi="Times New Roman" w:cs="Times New Roman"/>
          <w:sz w:val="24"/>
          <w:szCs w:val="24"/>
        </w:rPr>
        <w:t xml:space="preserve"> автономного округа.</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7. Меры социальной поддержки реабилитированных лиц</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 Реабилитированным лицам, проживающим на территории </w:t>
      </w:r>
      <w:proofErr w:type="gramStart"/>
      <w:r w:rsidRPr="00A372CE">
        <w:rPr>
          <w:rFonts w:ascii="Times New Roman" w:hAnsi="Times New Roman" w:cs="Times New Roman"/>
          <w:sz w:val="24"/>
          <w:szCs w:val="24"/>
        </w:rPr>
        <w:t>Ненецкого</w:t>
      </w:r>
      <w:proofErr w:type="gramEnd"/>
      <w:r w:rsidRPr="00A372CE">
        <w:rPr>
          <w:rFonts w:ascii="Times New Roman" w:hAnsi="Times New Roman" w:cs="Times New Roman"/>
          <w:sz w:val="24"/>
          <w:szCs w:val="24"/>
        </w:rPr>
        <w:t xml:space="preserve"> автономного округа, предоставляются следующие меры социальной поддержки:</w:t>
      </w:r>
    </w:p>
    <w:p w:rsidR="00A372CE" w:rsidRPr="00A372CE" w:rsidRDefault="00A372CE">
      <w:pPr>
        <w:pStyle w:val="ConsPlusNormal"/>
        <w:spacing w:before="220"/>
        <w:ind w:firstLine="540"/>
        <w:jc w:val="both"/>
        <w:rPr>
          <w:rFonts w:ascii="Times New Roman" w:hAnsi="Times New Roman" w:cs="Times New Roman"/>
          <w:sz w:val="24"/>
          <w:szCs w:val="24"/>
        </w:rPr>
      </w:pPr>
      <w:bookmarkStart w:id="10" w:name="P146"/>
      <w:bookmarkEnd w:id="10"/>
      <w:r w:rsidRPr="00A372CE">
        <w:rPr>
          <w:rFonts w:ascii="Times New Roman" w:hAnsi="Times New Roman" w:cs="Times New Roman"/>
          <w:sz w:val="24"/>
          <w:szCs w:val="24"/>
        </w:rPr>
        <w:t xml:space="preserve">1) оплата в размере 50 процентов занимаемой общей площади жилых помещений и стоимости коммунальных услуг в пределах нормативов потребления указанных услуг, установленных в соответствии с </w:t>
      </w:r>
      <w:hyperlink w:anchor="P206" w:history="1">
        <w:r w:rsidRPr="00A372CE">
          <w:rPr>
            <w:rFonts w:ascii="Times New Roman" w:hAnsi="Times New Roman" w:cs="Times New Roman"/>
            <w:color w:val="0000FF"/>
            <w:sz w:val="24"/>
            <w:szCs w:val="24"/>
          </w:rPr>
          <w:t>частью 5 статьи 11</w:t>
        </w:r>
      </w:hyperlink>
      <w:r w:rsidRPr="00A372CE">
        <w:rPr>
          <w:rFonts w:ascii="Times New Roman" w:hAnsi="Times New Roman" w:cs="Times New Roman"/>
          <w:sz w:val="24"/>
          <w:szCs w:val="24"/>
        </w:rPr>
        <w:t xml:space="preserve"> настоящего закона;</w:t>
      </w:r>
    </w:p>
    <w:p w:rsidR="00A372CE" w:rsidRPr="00A372CE" w:rsidRDefault="00A372CE">
      <w:pPr>
        <w:pStyle w:val="ConsPlusNormal"/>
        <w:spacing w:before="220"/>
        <w:ind w:firstLine="540"/>
        <w:jc w:val="both"/>
        <w:rPr>
          <w:rFonts w:ascii="Times New Roman" w:hAnsi="Times New Roman" w:cs="Times New Roman"/>
          <w:sz w:val="24"/>
          <w:szCs w:val="24"/>
        </w:rPr>
      </w:pPr>
      <w:bookmarkStart w:id="11" w:name="P147"/>
      <w:bookmarkEnd w:id="11"/>
      <w:proofErr w:type="gramStart"/>
      <w:r w:rsidRPr="00A372CE">
        <w:rPr>
          <w:rFonts w:ascii="Times New Roman" w:hAnsi="Times New Roman" w:cs="Times New Roman"/>
          <w:sz w:val="24"/>
          <w:szCs w:val="24"/>
        </w:rPr>
        <w:t>2) оплата в размере 50 процентов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3) бесплатная установка квартирного телефона;</w:t>
      </w:r>
    </w:p>
    <w:p w:rsidR="00A372CE" w:rsidRPr="00A372CE" w:rsidRDefault="00A372CE">
      <w:pPr>
        <w:pStyle w:val="ConsPlusNormal"/>
        <w:spacing w:before="220"/>
        <w:ind w:firstLine="540"/>
        <w:jc w:val="both"/>
        <w:rPr>
          <w:rFonts w:ascii="Times New Roman" w:hAnsi="Times New Roman" w:cs="Times New Roman"/>
          <w:sz w:val="24"/>
          <w:szCs w:val="24"/>
        </w:rPr>
      </w:pPr>
      <w:bookmarkStart w:id="12" w:name="P149"/>
      <w:bookmarkEnd w:id="12"/>
      <w:r w:rsidRPr="00A372CE">
        <w:rPr>
          <w:rFonts w:ascii="Times New Roman" w:hAnsi="Times New Roman" w:cs="Times New Roman"/>
          <w:sz w:val="24"/>
          <w:szCs w:val="24"/>
        </w:rPr>
        <w:t>4) бесплатный проезд на всех видах городского пассажирского транспорта (кроме такси), на автомобильном транспорте общего пользования пригородного сообщения (кроме такси);</w:t>
      </w:r>
    </w:p>
    <w:p w:rsidR="00A372CE" w:rsidRPr="00A372CE" w:rsidRDefault="00A372CE">
      <w:pPr>
        <w:pStyle w:val="ConsPlusNormal"/>
        <w:spacing w:before="220"/>
        <w:ind w:firstLine="540"/>
        <w:jc w:val="both"/>
        <w:rPr>
          <w:rFonts w:ascii="Times New Roman" w:hAnsi="Times New Roman" w:cs="Times New Roman"/>
          <w:sz w:val="24"/>
          <w:szCs w:val="24"/>
        </w:rPr>
      </w:pPr>
      <w:bookmarkStart w:id="13" w:name="P150"/>
      <w:bookmarkEnd w:id="13"/>
      <w:r w:rsidRPr="00A372CE">
        <w:rPr>
          <w:rFonts w:ascii="Times New Roman" w:hAnsi="Times New Roman" w:cs="Times New Roman"/>
          <w:sz w:val="24"/>
          <w:szCs w:val="24"/>
        </w:rPr>
        <w:t>5) бесплатный проезд на водном транспорте местного сообщения;</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lastRenderedPageBreak/>
        <w:t>6) бесплатный проезд один раз в год (туда и обратно) на железнодорожном транспорте, а в районах, не имеющих железнодорожного сообщения, - скидка в размере 50 процентов при оплате проезда на водном, воздушном или междугородном автомобильном транспорте;</w:t>
      </w:r>
    </w:p>
    <w:p w:rsidR="00A372CE" w:rsidRPr="00A372CE" w:rsidRDefault="00A372CE">
      <w:pPr>
        <w:pStyle w:val="ConsPlusNormal"/>
        <w:spacing w:before="220"/>
        <w:ind w:firstLine="540"/>
        <w:jc w:val="both"/>
        <w:rPr>
          <w:rFonts w:ascii="Times New Roman" w:hAnsi="Times New Roman" w:cs="Times New Roman"/>
          <w:sz w:val="24"/>
          <w:szCs w:val="24"/>
        </w:rPr>
      </w:pPr>
      <w:bookmarkStart w:id="14" w:name="P152"/>
      <w:bookmarkEnd w:id="14"/>
      <w:proofErr w:type="gramStart"/>
      <w:r w:rsidRPr="00A372CE">
        <w:rPr>
          <w:rFonts w:ascii="Times New Roman" w:hAnsi="Times New Roman" w:cs="Times New Roman"/>
          <w:sz w:val="24"/>
          <w:szCs w:val="24"/>
        </w:rPr>
        <w:t>7) бесплатные изготовление и ремонт зубных протезов (за исключением протезов из металлокерамики и драгоценных металлов), а также льготное обеспечение другими протезно-ортопедическими изделиями;</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8) внеочередное бесплатное оказание медицинской помощи в медицинских организациях государственной системы здравоохранения в соответствии с Программой государственных гарантий бесплатного оказания гражданам медицинской помощи на территории Ненецкого автономного округа;</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(п. 8 в ред. </w:t>
      </w:r>
      <w:hyperlink r:id="rId82"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26.05.2014 N 33-ОЗ)</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 xml:space="preserve">9) обеспечение лекарственными препаратами и изделиями медицинского назначения, отпускаемыми по рецептам врачей (фельдшеров) с 50-процентной скидкой, в соответствии с </w:t>
      </w:r>
      <w:hyperlink r:id="rId83"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Ненецкого автономного округа от 4 июля 2007 года N 100-ОЗ "О дополнительных мерах социальной поддержки отдельных категорий граждан Российской Федерации, проживающих на территории Ненецкого автономного округа, по обеспечению лекарственными препаратами и изделиями медицинского назначения".</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2. Меры социальной поддержки, указанные в </w:t>
      </w:r>
      <w:hyperlink w:anchor="P146" w:history="1">
        <w:r w:rsidRPr="00A372CE">
          <w:rPr>
            <w:rFonts w:ascii="Times New Roman" w:hAnsi="Times New Roman" w:cs="Times New Roman"/>
            <w:color w:val="0000FF"/>
            <w:sz w:val="24"/>
            <w:szCs w:val="24"/>
          </w:rPr>
          <w:t>пункте 1 части 1</w:t>
        </w:r>
      </w:hyperlink>
      <w:r w:rsidRPr="00A372CE">
        <w:rPr>
          <w:rFonts w:ascii="Times New Roman" w:hAnsi="Times New Roman" w:cs="Times New Roman"/>
          <w:sz w:val="24"/>
          <w:szCs w:val="24"/>
        </w:rPr>
        <w:t xml:space="preserve"> настоящей статьи, предоставляются также членам семей реабилитированных лиц (супругу, супруге, детям, не создавшим собственные семьи), проживающим совместно с реабилитированными лицами.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3. В случае смерти реабилитированного лица его погребение осуществляется в установленном порядке с предоставлением дополнительных мер социальной поддержки в пределах средств, предусмотренных окружным законом об окружном бюджете.</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4. Меры социальной поддержки, установленные в </w:t>
      </w:r>
      <w:hyperlink w:anchor="P149" w:history="1">
        <w:r w:rsidRPr="00A372CE">
          <w:rPr>
            <w:rFonts w:ascii="Times New Roman" w:hAnsi="Times New Roman" w:cs="Times New Roman"/>
            <w:color w:val="0000FF"/>
            <w:sz w:val="24"/>
            <w:szCs w:val="24"/>
          </w:rPr>
          <w:t>пунктах 4</w:t>
        </w:r>
      </w:hyperlink>
      <w:r w:rsidRPr="00A372CE">
        <w:rPr>
          <w:rFonts w:ascii="Times New Roman" w:hAnsi="Times New Roman" w:cs="Times New Roman"/>
          <w:sz w:val="24"/>
          <w:szCs w:val="24"/>
        </w:rPr>
        <w:t xml:space="preserve">, </w:t>
      </w:r>
      <w:hyperlink w:anchor="P150" w:history="1">
        <w:r w:rsidRPr="00A372CE">
          <w:rPr>
            <w:rFonts w:ascii="Times New Roman" w:hAnsi="Times New Roman" w:cs="Times New Roman"/>
            <w:color w:val="0000FF"/>
            <w:sz w:val="24"/>
            <w:szCs w:val="24"/>
          </w:rPr>
          <w:t>5</w:t>
        </w:r>
      </w:hyperlink>
      <w:r w:rsidRPr="00A372CE">
        <w:rPr>
          <w:rFonts w:ascii="Times New Roman" w:hAnsi="Times New Roman" w:cs="Times New Roman"/>
          <w:sz w:val="24"/>
          <w:szCs w:val="24"/>
        </w:rPr>
        <w:t xml:space="preserve"> и </w:t>
      </w:r>
      <w:hyperlink w:anchor="P152" w:history="1">
        <w:r w:rsidRPr="00A372CE">
          <w:rPr>
            <w:rFonts w:ascii="Times New Roman" w:hAnsi="Times New Roman" w:cs="Times New Roman"/>
            <w:color w:val="0000FF"/>
            <w:sz w:val="24"/>
            <w:szCs w:val="24"/>
          </w:rPr>
          <w:t>7 части 1</w:t>
        </w:r>
      </w:hyperlink>
      <w:r w:rsidRPr="00A372CE">
        <w:rPr>
          <w:rFonts w:ascii="Times New Roman" w:hAnsi="Times New Roman" w:cs="Times New Roman"/>
          <w:sz w:val="24"/>
          <w:szCs w:val="24"/>
        </w:rPr>
        <w:t xml:space="preserve"> настоящей статьи, осуществляются путем предоставления ежемесячной компенсационной денежной выплаты в размере 1 200 рублей.</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w:t>
      </w:r>
      <w:proofErr w:type="gramEnd"/>
      <w:r w:rsidRPr="00A372CE">
        <w:rPr>
          <w:rFonts w:ascii="Times New Roman" w:hAnsi="Times New Roman" w:cs="Times New Roman"/>
          <w:sz w:val="24"/>
          <w:szCs w:val="24"/>
        </w:rPr>
        <w:t xml:space="preserve"> ред. </w:t>
      </w:r>
      <w:hyperlink r:id="rId84"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26.09.2017 N 328-ОЗ)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Иные меры социальной поддержки, предусмотренные настоящей статьей, предоставляются в формах и в порядке, установленных Администрацией </w:t>
      </w:r>
      <w:proofErr w:type="gramStart"/>
      <w:r w:rsidRPr="00A372CE">
        <w:rPr>
          <w:rFonts w:ascii="Times New Roman" w:hAnsi="Times New Roman" w:cs="Times New Roman"/>
          <w:sz w:val="24"/>
          <w:szCs w:val="24"/>
        </w:rPr>
        <w:t>Ненецкого</w:t>
      </w:r>
      <w:proofErr w:type="gramEnd"/>
      <w:r w:rsidRPr="00A372CE">
        <w:rPr>
          <w:rFonts w:ascii="Times New Roman" w:hAnsi="Times New Roman" w:cs="Times New Roman"/>
          <w:sz w:val="24"/>
          <w:szCs w:val="24"/>
        </w:rPr>
        <w:t xml:space="preserve"> автономного округа.</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8. Меры социальной поддержки лиц, признанных пострадавшими от политических репрессий</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bookmarkStart w:id="15" w:name="P164"/>
      <w:bookmarkEnd w:id="15"/>
      <w:r w:rsidRPr="00A372CE">
        <w:rPr>
          <w:rFonts w:ascii="Times New Roman" w:hAnsi="Times New Roman" w:cs="Times New Roman"/>
          <w:sz w:val="24"/>
          <w:szCs w:val="24"/>
        </w:rPr>
        <w:t>1. Лицам, признанным пострадавшими от политических репрессий и проживающим на территории Ненецкого автономного округа, предоставляются следующие меры социальной поддержки: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 оплата в размере 50 процентов занимаемой общей площади жилых помещений независимо от вида жилищного фонда в пределах социальной нормы площади жилья;</w:t>
      </w:r>
    </w:p>
    <w:p w:rsidR="00A372CE" w:rsidRPr="00A372CE" w:rsidRDefault="00A372CE">
      <w:pPr>
        <w:pStyle w:val="ConsPlusNormal"/>
        <w:spacing w:before="220"/>
        <w:ind w:firstLine="540"/>
        <w:jc w:val="both"/>
        <w:rPr>
          <w:rFonts w:ascii="Times New Roman" w:hAnsi="Times New Roman" w:cs="Times New Roman"/>
          <w:sz w:val="24"/>
          <w:szCs w:val="24"/>
        </w:rPr>
      </w:pPr>
      <w:bookmarkStart w:id="16" w:name="P166"/>
      <w:bookmarkEnd w:id="16"/>
      <w:r w:rsidRPr="00A372CE">
        <w:rPr>
          <w:rFonts w:ascii="Times New Roman" w:hAnsi="Times New Roman" w:cs="Times New Roman"/>
          <w:sz w:val="24"/>
          <w:szCs w:val="24"/>
        </w:rPr>
        <w:t xml:space="preserve">2) оплата в размере 50 процентов стоимости коммунальных услуг независимо от формы собственности жилищного фонда в пределах нормативов потребления указанных услуг, установленных в соответствии с </w:t>
      </w:r>
      <w:hyperlink w:anchor="P206" w:history="1">
        <w:r w:rsidRPr="00A372CE">
          <w:rPr>
            <w:rFonts w:ascii="Times New Roman" w:hAnsi="Times New Roman" w:cs="Times New Roman"/>
            <w:color w:val="0000FF"/>
            <w:sz w:val="24"/>
            <w:szCs w:val="24"/>
          </w:rPr>
          <w:t>частью 5 статьи 11</w:t>
        </w:r>
      </w:hyperlink>
      <w:r w:rsidRPr="00A372CE">
        <w:rPr>
          <w:rFonts w:ascii="Times New Roman" w:hAnsi="Times New Roman" w:cs="Times New Roman"/>
          <w:sz w:val="24"/>
          <w:szCs w:val="24"/>
        </w:rPr>
        <w:t xml:space="preserve"> настоящего закона;</w:t>
      </w:r>
    </w:p>
    <w:p w:rsidR="00A372CE" w:rsidRPr="00A372CE" w:rsidRDefault="00A372CE">
      <w:pPr>
        <w:pStyle w:val="ConsPlusNormal"/>
        <w:spacing w:before="220"/>
        <w:ind w:firstLine="540"/>
        <w:jc w:val="both"/>
        <w:rPr>
          <w:rFonts w:ascii="Times New Roman" w:hAnsi="Times New Roman" w:cs="Times New Roman"/>
          <w:sz w:val="24"/>
          <w:szCs w:val="24"/>
        </w:rPr>
      </w:pPr>
      <w:bookmarkStart w:id="17" w:name="P167"/>
      <w:bookmarkEnd w:id="17"/>
      <w:proofErr w:type="gramStart"/>
      <w:r w:rsidRPr="00A372CE">
        <w:rPr>
          <w:rFonts w:ascii="Times New Roman" w:hAnsi="Times New Roman" w:cs="Times New Roman"/>
          <w:sz w:val="24"/>
          <w:szCs w:val="24"/>
        </w:rPr>
        <w:t>3) оплата в размере 50 процентов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4) первоочередная установка квартирного телефона;</w:t>
      </w:r>
    </w:p>
    <w:p w:rsidR="00A372CE" w:rsidRPr="00A372CE" w:rsidRDefault="00A372CE">
      <w:pPr>
        <w:pStyle w:val="ConsPlusNormal"/>
        <w:spacing w:before="220"/>
        <w:ind w:firstLine="540"/>
        <w:jc w:val="both"/>
        <w:rPr>
          <w:rFonts w:ascii="Times New Roman" w:hAnsi="Times New Roman" w:cs="Times New Roman"/>
          <w:sz w:val="24"/>
          <w:szCs w:val="24"/>
        </w:rPr>
      </w:pPr>
      <w:bookmarkStart w:id="18" w:name="P169"/>
      <w:bookmarkEnd w:id="18"/>
      <w:r w:rsidRPr="00A372CE">
        <w:rPr>
          <w:rFonts w:ascii="Times New Roman" w:hAnsi="Times New Roman" w:cs="Times New Roman"/>
          <w:sz w:val="24"/>
          <w:szCs w:val="24"/>
        </w:rPr>
        <w:t xml:space="preserve">5) бесплатный проезд на всех видах городского пассажирского транспорта (кроме такси), на </w:t>
      </w:r>
      <w:r w:rsidRPr="00A372CE">
        <w:rPr>
          <w:rFonts w:ascii="Times New Roman" w:hAnsi="Times New Roman" w:cs="Times New Roman"/>
          <w:sz w:val="24"/>
          <w:szCs w:val="24"/>
        </w:rPr>
        <w:lastRenderedPageBreak/>
        <w:t>автомобильном транспорте общего пользования пригородного сообщения (кроме такси);</w:t>
      </w:r>
    </w:p>
    <w:p w:rsidR="00A372CE" w:rsidRPr="00A372CE" w:rsidRDefault="00A372CE">
      <w:pPr>
        <w:pStyle w:val="ConsPlusNormal"/>
        <w:spacing w:before="220"/>
        <w:ind w:firstLine="540"/>
        <w:jc w:val="both"/>
        <w:rPr>
          <w:rFonts w:ascii="Times New Roman" w:hAnsi="Times New Roman" w:cs="Times New Roman"/>
          <w:sz w:val="24"/>
          <w:szCs w:val="24"/>
        </w:rPr>
      </w:pPr>
      <w:bookmarkStart w:id="19" w:name="P170"/>
      <w:bookmarkEnd w:id="19"/>
      <w:r w:rsidRPr="00A372CE">
        <w:rPr>
          <w:rFonts w:ascii="Times New Roman" w:hAnsi="Times New Roman" w:cs="Times New Roman"/>
          <w:sz w:val="24"/>
          <w:szCs w:val="24"/>
        </w:rPr>
        <w:t>6) бесплатный проезд на водном транспорте местного сообщения;</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7) внеочередное бесплатное оказание медицинской помощи в медицинских организациях государственной системы здравоохранения в соответствии с Программой государственных гарантий бесплатного оказания гражданам медицинской помощи на территории Ненецкого автономного округа;</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(п. 7 в ред. </w:t>
      </w:r>
      <w:hyperlink r:id="rId85"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26.05.2014 N 33-ОЗ)</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 xml:space="preserve">8) обеспечение лекарственными препаратами и изделиями медицинского назначения, отпускаемыми по рецептам врачей (фельдшеров) с 50-процентной скидкой, в соответствии с </w:t>
      </w:r>
      <w:hyperlink r:id="rId86"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Ненецкого автономного округа от 4 июля 2007 года N 100-ОЗ "О дополнительных мерах социальной поддержки отдельных категорий граждан Российской Федерации, проживающих на территории Ненецкого автономного округа, по обеспечению лекарственными препаратами и изделиями медицинского назначения".</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2. Меры социальной поддержки, установленные в </w:t>
      </w:r>
      <w:hyperlink w:anchor="P169" w:history="1">
        <w:r w:rsidRPr="00A372CE">
          <w:rPr>
            <w:rFonts w:ascii="Times New Roman" w:hAnsi="Times New Roman" w:cs="Times New Roman"/>
            <w:color w:val="0000FF"/>
            <w:sz w:val="24"/>
            <w:szCs w:val="24"/>
          </w:rPr>
          <w:t>пунктах 5</w:t>
        </w:r>
      </w:hyperlink>
      <w:r w:rsidRPr="00A372CE">
        <w:rPr>
          <w:rFonts w:ascii="Times New Roman" w:hAnsi="Times New Roman" w:cs="Times New Roman"/>
          <w:sz w:val="24"/>
          <w:szCs w:val="24"/>
        </w:rPr>
        <w:t xml:space="preserve"> - </w:t>
      </w:r>
      <w:hyperlink w:anchor="P170" w:history="1">
        <w:r w:rsidRPr="00A372CE">
          <w:rPr>
            <w:rFonts w:ascii="Times New Roman" w:hAnsi="Times New Roman" w:cs="Times New Roman"/>
            <w:color w:val="0000FF"/>
            <w:sz w:val="24"/>
            <w:szCs w:val="24"/>
          </w:rPr>
          <w:t>6 части 1</w:t>
        </w:r>
      </w:hyperlink>
      <w:r w:rsidRPr="00A372CE">
        <w:rPr>
          <w:rFonts w:ascii="Times New Roman" w:hAnsi="Times New Roman" w:cs="Times New Roman"/>
          <w:sz w:val="24"/>
          <w:szCs w:val="24"/>
        </w:rPr>
        <w:t xml:space="preserve"> настоящей статьи, осуществляются путем предоставления ежемесячной компенсационной денежной выплаты в размере 800 рублей.</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w:t>
      </w:r>
      <w:proofErr w:type="gramEnd"/>
      <w:r w:rsidRPr="00A372CE">
        <w:rPr>
          <w:rFonts w:ascii="Times New Roman" w:hAnsi="Times New Roman" w:cs="Times New Roman"/>
          <w:sz w:val="24"/>
          <w:szCs w:val="24"/>
        </w:rPr>
        <w:t xml:space="preserve"> ред. </w:t>
      </w:r>
      <w:hyperlink r:id="rId87"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26.09.2017 N 328-ОЗ)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Иные меры социальной поддержки, предусмотренные настоящей статьей, предоставляются в формах и в порядке, установленных Администрацией </w:t>
      </w:r>
      <w:proofErr w:type="gramStart"/>
      <w:r w:rsidRPr="00A372CE">
        <w:rPr>
          <w:rFonts w:ascii="Times New Roman" w:hAnsi="Times New Roman" w:cs="Times New Roman"/>
          <w:sz w:val="24"/>
          <w:szCs w:val="24"/>
        </w:rPr>
        <w:t>Ненецкого</w:t>
      </w:r>
      <w:proofErr w:type="gramEnd"/>
      <w:r w:rsidRPr="00A372CE">
        <w:rPr>
          <w:rFonts w:ascii="Times New Roman" w:hAnsi="Times New Roman" w:cs="Times New Roman"/>
          <w:sz w:val="24"/>
          <w:szCs w:val="24"/>
        </w:rPr>
        <w:t xml:space="preserve"> автономного округа.</w:t>
      </w:r>
    </w:p>
    <w:p w:rsidR="00A372CE" w:rsidRPr="00A372CE" w:rsidRDefault="00A372CE">
      <w:pPr>
        <w:pStyle w:val="ConsPlusNormal"/>
        <w:spacing w:before="220"/>
        <w:ind w:firstLine="540"/>
        <w:jc w:val="both"/>
        <w:rPr>
          <w:rFonts w:ascii="Times New Roman" w:hAnsi="Times New Roman" w:cs="Times New Roman"/>
          <w:sz w:val="24"/>
          <w:szCs w:val="24"/>
        </w:rPr>
      </w:pPr>
      <w:bookmarkStart w:id="20" w:name="P177"/>
      <w:bookmarkEnd w:id="20"/>
      <w:r w:rsidRPr="00A372CE">
        <w:rPr>
          <w:rFonts w:ascii="Times New Roman" w:hAnsi="Times New Roman" w:cs="Times New Roman"/>
          <w:sz w:val="24"/>
          <w:szCs w:val="24"/>
        </w:rPr>
        <w:t xml:space="preserve">3. </w:t>
      </w:r>
      <w:proofErr w:type="gramStart"/>
      <w:r w:rsidRPr="00A372CE">
        <w:rPr>
          <w:rFonts w:ascii="Times New Roman" w:hAnsi="Times New Roman" w:cs="Times New Roman"/>
          <w:sz w:val="24"/>
          <w:szCs w:val="24"/>
        </w:rPr>
        <w:t xml:space="preserve">Помимо мер социальной поддержки, предусмотренных </w:t>
      </w:r>
      <w:hyperlink w:anchor="P164" w:history="1">
        <w:r w:rsidRPr="00A372CE">
          <w:rPr>
            <w:rFonts w:ascii="Times New Roman" w:hAnsi="Times New Roman" w:cs="Times New Roman"/>
            <w:color w:val="0000FF"/>
            <w:sz w:val="24"/>
            <w:szCs w:val="24"/>
          </w:rPr>
          <w:t>частью 1</w:t>
        </w:r>
      </w:hyperlink>
      <w:r w:rsidRPr="00A372CE">
        <w:rPr>
          <w:rFonts w:ascii="Times New Roman" w:hAnsi="Times New Roman" w:cs="Times New Roman"/>
          <w:sz w:val="24"/>
          <w:szCs w:val="24"/>
        </w:rPr>
        <w:t xml:space="preserve"> настоящей статьи, лица, признанные пострадавшими от политических репрессий и проживающие на территории Ненецкого автономного округа, достигшие возраста 50 лет - для женщин, 55 лет - для мужчин или получающие страховую пенсию по инвалидности (по случаю потери кормильца), имеют право на получение дополнительной ежемесячной компенсационной выплаты в размере:</w:t>
      </w:r>
      <w:proofErr w:type="gramEnd"/>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законов НАО от 13.03.2015 </w:t>
      </w:r>
      <w:hyperlink r:id="rId88" w:history="1">
        <w:r w:rsidRPr="00A372CE">
          <w:rPr>
            <w:rFonts w:ascii="Times New Roman" w:hAnsi="Times New Roman" w:cs="Times New Roman"/>
            <w:color w:val="0000FF"/>
            <w:sz w:val="24"/>
            <w:szCs w:val="24"/>
          </w:rPr>
          <w:t>N 61-ОЗ</w:t>
        </w:r>
      </w:hyperlink>
      <w:r w:rsidRPr="00A372CE">
        <w:rPr>
          <w:rFonts w:ascii="Times New Roman" w:hAnsi="Times New Roman" w:cs="Times New Roman"/>
          <w:sz w:val="24"/>
          <w:szCs w:val="24"/>
        </w:rPr>
        <w:t xml:space="preserve">, от 02.10.2018 </w:t>
      </w:r>
      <w:hyperlink r:id="rId89" w:history="1">
        <w:r w:rsidRPr="00A372CE">
          <w:rPr>
            <w:rFonts w:ascii="Times New Roman" w:hAnsi="Times New Roman" w:cs="Times New Roman"/>
            <w:color w:val="0000FF"/>
            <w:sz w:val="24"/>
            <w:szCs w:val="24"/>
          </w:rPr>
          <w:t>N 1-ОЗ</w:t>
        </w:r>
      </w:hyperlink>
      <w:r w:rsidRPr="00A372CE">
        <w:rPr>
          <w:rFonts w:ascii="Times New Roman" w:hAnsi="Times New Roman" w:cs="Times New Roman"/>
          <w:sz w:val="24"/>
          <w:szCs w:val="24"/>
        </w:rPr>
        <w:t>)</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 для лиц, являющихся инвалидами, - 1 900 рублей;</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w:t>
      </w:r>
      <w:hyperlink r:id="rId90"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26.09.2017 N 328-ОЗ)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для лиц, не являющихся инвалидами, - 1 000 рублей.</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w:t>
      </w:r>
      <w:hyperlink r:id="rId91"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26.09.2017 N 328-ОЗ)</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9. Выплаты в связи с прохождением военной службы по призыву</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 </w:t>
      </w:r>
      <w:proofErr w:type="gramStart"/>
      <w:r w:rsidRPr="00A372CE">
        <w:rPr>
          <w:rFonts w:ascii="Times New Roman" w:hAnsi="Times New Roman" w:cs="Times New Roman"/>
          <w:sz w:val="24"/>
          <w:szCs w:val="24"/>
        </w:rPr>
        <w:t>Гражданам, выполнявшим в период прохождения военной службы по призыву задачи в условиях чрезвычайного положения, при вооруженных конфликтах и боевых действиях и проживающим на территории Ненецкого автономного округа, предоставляются следующие меры социальной поддержки:</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bookmarkStart w:id="21" w:name="P187"/>
      <w:bookmarkEnd w:id="21"/>
      <w:r w:rsidRPr="00A372CE">
        <w:rPr>
          <w:rFonts w:ascii="Times New Roman" w:hAnsi="Times New Roman" w:cs="Times New Roman"/>
          <w:sz w:val="24"/>
          <w:szCs w:val="24"/>
        </w:rPr>
        <w:t xml:space="preserve">1) оплата в размере 50 процентов стоимости коммунальных услуг независимо от формы собственности жилищного фонда в пределах нормативов потребления указанных услуг, установленных в соответствии с </w:t>
      </w:r>
      <w:hyperlink w:anchor="P206" w:history="1">
        <w:r w:rsidRPr="00A372CE">
          <w:rPr>
            <w:rFonts w:ascii="Times New Roman" w:hAnsi="Times New Roman" w:cs="Times New Roman"/>
            <w:color w:val="0000FF"/>
            <w:sz w:val="24"/>
            <w:szCs w:val="24"/>
          </w:rPr>
          <w:t>частью 5 статьи 11</w:t>
        </w:r>
      </w:hyperlink>
      <w:r w:rsidRPr="00A372CE">
        <w:rPr>
          <w:rFonts w:ascii="Times New Roman" w:hAnsi="Times New Roman" w:cs="Times New Roman"/>
          <w:sz w:val="24"/>
          <w:szCs w:val="24"/>
        </w:rPr>
        <w:t xml:space="preserve"> настоящего закона;</w:t>
      </w:r>
    </w:p>
    <w:p w:rsidR="00A372CE" w:rsidRPr="00A372CE" w:rsidRDefault="00A372CE">
      <w:pPr>
        <w:pStyle w:val="ConsPlusNormal"/>
        <w:spacing w:before="220"/>
        <w:ind w:firstLine="540"/>
        <w:jc w:val="both"/>
        <w:rPr>
          <w:rFonts w:ascii="Times New Roman" w:hAnsi="Times New Roman" w:cs="Times New Roman"/>
          <w:sz w:val="24"/>
          <w:szCs w:val="24"/>
        </w:rPr>
      </w:pPr>
      <w:bookmarkStart w:id="22" w:name="P188"/>
      <w:bookmarkEnd w:id="22"/>
      <w:proofErr w:type="gramStart"/>
      <w:r w:rsidRPr="00A372CE">
        <w:rPr>
          <w:rFonts w:ascii="Times New Roman" w:hAnsi="Times New Roman" w:cs="Times New Roman"/>
          <w:sz w:val="24"/>
          <w:szCs w:val="24"/>
        </w:rPr>
        <w:t>2) оплата в размере 50 процентов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 и оплата в размере 50 процентов стоимости транспортных услуг по доставке этого топлива.</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Меры социальной поддержки, предусмотренные настоящей статьей, предоставляются в формах и в порядке, установленных Администрацией Ненецкого автономного округа, при наличии удостоверения ветерана боевых действий.</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bookmarkStart w:id="23" w:name="P191"/>
      <w:bookmarkEnd w:id="23"/>
      <w:r w:rsidRPr="00A372CE">
        <w:rPr>
          <w:rFonts w:ascii="Times New Roman" w:hAnsi="Times New Roman" w:cs="Times New Roman"/>
          <w:sz w:val="24"/>
          <w:szCs w:val="24"/>
        </w:rPr>
        <w:lastRenderedPageBreak/>
        <w:t>Статья 10. Единовременная компенсационная выплата гражданам пожилого возраста ко Дню пожилого человека</w:t>
      </w: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(в ред. </w:t>
      </w:r>
      <w:hyperlink r:id="rId92"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27.10.2015 N 132-ОЗ)</w:t>
      </w:r>
    </w:p>
    <w:p w:rsidR="00A372CE" w:rsidRPr="00A372CE" w:rsidRDefault="00A372CE">
      <w:pPr>
        <w:pStyle w:val="ConsPlusNormal"/>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2CE" w:rsidRPr="00A372CE">
        <w:trPr>
          <w:jc w:val="center"/>
        </w:trPr>
        <w:tc>
          <w:tcPr>
            <w:tcW w:w="9294" w:type="dxa"/>
            <w:tcBorders>
              <w:top w:val="nil"/>
              <w:left w:val="single" w:sz="24" w:space="0" w:color="CED3F1"/>
              <w:bottom w:val="nil"/>
              <w:right w:val="single" w:sz="24" w:space="0" w:color="F4F3F8"/>
            </w:tcBorders>
            <w:shd w:val="clear" w:color="auto" w:fill="F4F3F8"/>
          </w:tcPr>
          <w:p w:rsidR="00A372CE" w:rsidRPr="00A372CE" w:rsidRDefault="00A372CE">
            <w:pPr>
              <w:pStyle w:val="ConsPlusNormal"/>
              <w:jc w:val="both"/>
              <w:rPr>
                <w:rFonts w:ascii="Times New Roman" w:hAnsi="Times New Roman" w:cs="Times New Roman"/>
                <w:sz w:val="24"/>
                <w:szCs w:val="24"/>
              </w:rPr>
            </w:pPr>
            <w:hyperlink r:id="rId93"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color w:val="392C69"/>
                <w:sz w:val="24"/>
                <w:szCs w:val="24"/>
              </w:rPr>
              <w:t xml:space="preserve"> НАО от 27.11.2020 N 214-ОЗ в абзац первый статьи 10 внесены изменения, которые </w:t>
            </w:r>
            <w:hyperlink r:id="rId94" w:history="1">
              <w:r w:rsidRPr="00A372CE">
                <w:rPr>
                  <w:rFonts w:ascii="Times New Roman" w:hAnsi="Times New Roman" w:cs="Times New Roman"/>
                  <w:color w:val="0000FF"/>
                  <w:sz w:val="24"/>
                  <w:szCs w:val="24"/>
                </w:rPr>
                <w:t>действуют</w:t>
              </w:r>
            </w:hyperlink>
            <w:r w:rsidRPr="00A372CE">
              <w:rPr>
                <w:rFonts w:ascii="Times New Roman" w:hAnsi="Times New Roman" w:cs="Times New Roman"/>
                <w:color w:val="392C69"/>
                <w:sz w:val="24"/>
                <w:szCs w:val="24"/>
              </w:rPr>
              <w:t xml:space="preserve"> по 31.12.2023.</w:t>
            </w:r>
          </w:p>
        </w:tc>
      </w:tr>
    </w:tbl>
    <w:p w:rsidR="00A372CE" w:rsidRPr="00A372CE" w:rsidRDefault="00A372CE">
      <w:pPr>
        <w:pStyle w:val="ConsPlusNormal"/>
        <w:spacing w:before="28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Гражданам пожилого возраста, за исключением лиц, достигших возраста 70 лет, проживающим на территории Ненецкого автономного округа, имеющим стаж работы в Ненецком автономном округе не менее 15 лет либо срок проживания которых в Ненецком автономном округе при условии наличия установленной гражданину I, II или III группы инвалидности составляет не менее двадцати лет, ежегодно предоставляется единовременная компенсационная выплата ко Дню пожилого человека</w:t>
      </w:r>
      <w:proofErr w:type="gramEnd"/>
      <w:r w:rsidRPr="00A372CE">
        <w:rPr>
          <w:rFonts w:ascii="Times New Roman" w:hAnsi="Times New Roman" w:cs="Times New Roman"/>
          <w:sz w:val="24"/>
          <w:szCs w:val="24"/>
        </w:rPr>
        <w:t xml:space="preserve"> (</w:t>
      </w:r>
      <w:proofErr w:type="gramStart"/>
      <w:r w:rsidRPr="00A372CE">
        <w:rPr>
          <w:rFonts w:ascii="Times New Roman" w:hAnsi="Times New Roman" w:cs="Times New Roman"/>
          <w:sz w:val="24"/>
          <w:szCs w:val="24"/>
        </w:rPr>
        <w:t>1 октября) в размере 5 000 рублей.</w:t>
      </w:r>
      <w:proofErr w:type="gramEnd"/>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законов НАО от 24.12.2018 </w:t>
      </w:r>
      <w:hyperlink r:id="rId95" w:history="1">
        <w:r w:rsidRPr="00A372CE">
          <w:rPr>
            <w:rFonts w:ascii="Times New Roman" w:hAnsi="Times New Roman" w:cs="Times New Roman"/>
            <w:color w:val="0000FF"/>
            <w:sz w:val="24"/>
            <w:szCs w:val="24"/>
          </w:rPr>
          <w:t>N 18-ОЗ</w:t>
        </w:r>
      </w:hyperlink>
      <w:r w:rsidRPr="00A372CE">
        <w:rPr>
          <w:rFonts w:ascii="Times New Roman" w:hAnsi="Times New Roman" w:cs="Times New Roman"/>
          <w:sz w:val="24"/>
          <w:szCs w:val="24"/>
        </w:rPr>
        <w:t xml:space="preserve">, от 23.04.2019 </w:t>
      </w:r>
      <w:hyperlink r:id="rId96" w:history="1">
        <w:r w:rsidRPr="00A372CE">
          <w:rPr>
            <w:rFonts w:ascii="Times New Roman" w:hAnsi="Times New Roman" w:cs="Times New Roman"/>
            <w:color w:val="0000FF"/>
            <w:sz w:val="24"/>
            <w:szCs w:val="24"/>
          </w:rPr>
          <w:t>N 77-ОЗ</w:t>
        </w:r>
      </w:hyperlink>
      <w:r w:rsidRPr="00A372CE">
        <w:rPr>
          <w:rFonts w:ascii="Times New Roman" w:hAnsi="Times New Roman" w:cs="Times New Roman"/>
          <w:sz w:val="24"/>
          <w:szCs w:val="24"/>
        </w:rPr>
        <w:t xml:space="preserve">, от 25.11.2019 </w:t>
      </w:r>
      <w:hyperlink r:id="rId97" w:history="1">
        <w:r w:rsidRPr="00A372CE">
          <w:rPr>
            <w:rFonts w:ascii="Times New Roman" w:hAnsi="Times New Roman" w:cs="Times New Roman"/>
            <w:color w:val="0000FF"/>
            <w:sz w:val="24"/>
            <w:szCs w:val="24"/>
          </w:rPr>
          <w:t>N 142-ОЗ</w:t>
        </w:r>
      </w:hyperlink>
      <w:r w:rsidRPr="00A372CE">
        <w:rPr>
          <w:rFonts w:ascii="Times New Roman" w:hAnsi="Times New Roman" w:cs="Times New Roman"/>
          <w:sz w:val="24"/>
          <w:szCs w:val="24"/>
        </w:rPr>
        <w:t xml:space="preserve">, от 27.11.2020 </w:t>
      </w:r>
      <w:hyperlink r:id="rId98" w:history="1">
        <w:r w:rsidRPr="00A372CE">
          <w:rPr>
            <w:rFonts w:ascii="Times New Roman" w:hAnsi="Times New Roman" w:cs="Times New Roman"/>
            <w:color w:val="0000FF"/>
            <w:sz w:val="24"/>
            <w:szCs w:val="24"/>
          </w:rPr>
          <w:t>N 214-ОЗ</w:t>
        </w:r>
      </w:hyperlink>
      <w:r w:rsidRPr="00A372CE">
        <w:rPr>
          <w:rFonts w:ascii="Times New Roman" w:hAnsi="Times New Roman" w:cs="Times New Roman"/>
          <w:sz w:val="24"/>
          <w:szCs w:val="24"/>
        </w:rPr>
        <w:t>)</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Гражданам, достигшим возраста 70 лет, проживающим на территории Ненецкого автономного округа, имеющим стаж работы в Ненецком автономном округе не менее 15 лет либо срок проживания которых в Ненецком автономном округе при условии наличия установленной гражданину I, II или III группы инвалидности составляет не менее двадцати лет, ежегодно предоставляется единовременная компенсационная выплата ко Дню пожилого человека (1 октября) в размере 16</w:t>
      </w:r>
      <w:proofErr w:type="gramEnd"/>
      <w:r w:rsidRPr="00A372CE">
        <w:rPr>
          <w:rFonts w:ascii="Times New Roman" w:hAnsi="Times New Roman" w:cs="Times New Roman"/>
          <w:sz w:val="24"/>
          <w:szCs w:val="24"/>
        </w:rPr>
        <w:t xml:space="preserve"> 000 рублей.</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w:t>
      </w:r>
      <w:hyperlink r:id="rId99"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23.04.2019 N 77-ОЗ)</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11. Особенности предоставления мер социальной поддержки</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bookmarkStart w:id="24" w:name="P202"/>
      <w:bookmarkEnd w:id="24"/>
      <w:r w:rsidRPr="00A372CE">
        <w:rPr>
          <w:rFonts w:ascii="Times New Roman" w:hAnsi="Times New Roman" w:cs="Times New Roman"/>
          <w:sz w:val="24"/>
          <w:szCs w:val="24"/>
        </w:rPr>
        <w:t xml:space="preserve">1. Гражданин, одновременно относящийся к нескольким категориям граждан, определенным в </w:t>
      </w:r>
      <w:hyperlink w:anchor="P56" w:history="1">
        <w:r w:rsidRPr="00A372CE">
          <w:rPr>
            <w:rFonts w:ascii="Times New Roman" w:hAnsi="Times New Roman" w:cs="Times New Roman"/>
            <w:color w:val="0000FF"/>
            <w:sz w:val="24"/>
            <w:szCs w:val="24"/>
          </w:rPr>
          <w:t>статье 3</w:t>
        </w:r>
      </w:hyperlink>
      <w:r w:rsidRPr="00A372CE">
        <w:rPr>
          <w:rFonts w:ascii="Times New Roman" w:hAnsi="Times New Roman" w:cs="Times New Roman"/>
          <w:sz w:val="24"/>
          <w:szCs w:val="24"/>
        </w:rPr>
        <w:t xml:space="preserve"> настоящего закона, имеет право на получение мер социальной поддержки, установленных для одной из этих категорий граждан, по своему выбору, за исключением случая, указанного в </w:t>
      </w:r>
      <w:hyperlink w:anchor="P203" w:history="1">
        <w:r w:rsidRPr="00A372CE">
          <w:rPr>
            <w:rFonts w:ascii="Times New Roman" w:hAnsi="Times New Roman" w:cs="Times New Roman"/>
            <w:color w:val="0000FF"/>
            <w:sz w:val="24"/>
            <w:szCs w:val="24"/>
          </w:rPr>
          <w:t>части 2</w:t>
        </w:r>
      </w:hyperlink>
      <w:r w:rsidRPr="00A372CE">
        <w:rPr>
          <w:rFonts w:ascii="Times New Roman" w:hAnsi="Times New Roman" w:cs="Times New Roman"/>
          <w:sz w:val="24"/>
          <w:szCs w:val="24"/>
        </w:rPr>
        <w:t xml:space="preserve"> настоящей статьи.</w:t>
      </w:r>
    </w:p>
    <w:p w:rsidR="00A372CE" w:rsidRPr="00A372CE" w:rsidRDefault="00A372CE">
      <w:pPr>
        <w:pStyle w:val="ConsPlusNormal"/>
        <w:spacing w:before="220"/>
        <w:ind w:firstLine="540"/>
        <w:jc w:val="both"/>
        <w:rPr>
          <w:rFonts w:ascii="Times New Roman" w:hAnsi="Times New Roman" w:cs="Times New Roman"/>
          <w:sz w:val="24"/>
          <w:szCs w:val="24"/>
        </w:rPr>
      </w:pPr>
      <w:bookmarkStart w:id="25" w:name="P203"/>
      <w:bookmarkEnd w:id="25"/>
      <w:r w:rsidRPr="00A372CE">
        <w:rPr>
          <w:rFonts w:ascii="Times New Roman" w:hAnsi="Times New Roman" w:cs="Times New Roman"/>
          <w:sz w:val="24"/>
          <w:szCs w:val="24"/>
        </w:rPr>
        <w:t xml:space="preserve">2. Право на выплату, установленную </w:t>
      </w:r>
      <w:hyperlink w:anchor="P191" w:history="1">
        <w:r w:rsidRPr="00A372CE">
          <w:rPr>
            <w:rFonts w:ascii="Times New Roman" w:hAnsi="Times New Roman" w:cs="Times New Roman"/>
            <w:color w:val="0000FF"/>
            <w:sz w:val="24"/>
            <w:szCs w:val="24"/>
          </w:rPr>
          <w:t>статьей 10</w:t>
        </w:r>
      </w:hyperlink>
      <w:r w:rsidRPr="00A372CE">
        <w:rPr>
          <w:rFonts w:ascii="Times New Roman" w:hAnsi="Times New Roman" w:cs="Times New Roman"/>
          <w:sz w:val="24"/>
          <w:szCs w:val="24"/>
        </w:rPr>
        <w:t xml:space="preserve"> настоящего закона, наряду с предоставлением иных мер социальной поддержки в соответствии с </w:t>
      </w:r>
      <w:hyperlink w:anchor="P202" w:history="1">
        <w:r w:rsidRPr="00A372CE">
          <w:rPr>
            <w:rFonts w:ascii="Times New Roman" w:hAnsi="Times New Roman" w:cs="Times New Roman"/>
            <w:color w:val="0000FF"/>
            <w:sz w:val="24"/>
            <w:szCs w:val="24"/>
          </w:rPr>
          <w:t>частью 1</w:t>
        </w:r>
      </w:hyperlink>
      <w:r w:rsidRPr="00A372CE">
        <w:rPr>
          <w:rFonts w:ascii="Times New Roman" w:hAnsi="Times New Roman" w:cs="Times New Roman"/>
          <w:sz w:val="24"/>
          <w:szCs w:val="24"/>
        </w:rPr>
        <w:t xml:space="preserve"> настоящей статьи имеют все категории граждан, определенные в </w:t>
      </w:r>
      <w:hyperlink w:anchor="P56" w:history="1">
        <w:r w:rsidRPr="00A372CE">
          <w:rPr>
            <w:rFonts w:ascii="Times New Roman" w:hAnsi="Times New Roman" w:cs="Times New Roman"/>
            <w:color w:val="0000FF"/>
            <w:sz w:val="24"/>
            <w:szCs w:val="24"/>
          </w:rPr>
          <w:t>статье 3</w:t>
        </w:r>
      </w:hyperlink>
      <w:r w:rsidRPr="00A372CE">
        <w:rPr>
          <w:rFonts w:ascii="Times New Roman" w:hAnsi="Times New Roman" w:cs="Times New Roman"/>
          <w:sz w:val="24"/>
          <w:szCs w:val="24"/>
        </w:rPr>
        <w:t xml:space="preserve"> настоящего закона, при условии, что они удовлетворяют требованиям, указанным в </w:t>
      </w:r>
      <w:hyperlink w:anchor="P191" w:history="1">
        <w:r w:rsidRPr="00A372CE">
          <w:rPr>
            <w:rFonts w:ascii="Times New Roman" w:hAnsi="Times New Roman" w:cs="Times New Roman"/>
            <w:color w:val="0000FF"/>
            <w:sz w:val="24"/>
            <w:szCs w:val="24"/>
          </w:rPr>
          <w:t>статье 10</w:t>
        </w:r>
      </w:hyperlink>
      <w:r w:rsidRPr="00A372CE">
        <w:rPr>
          <w:rFonts w:ascii="Times New Roman" w:hAnsi="Times New Roman" w:cs="Times New Roman"/>
          <w:sz w:val="24"/>
          <w:szCs w:val="24"/>
        </w:rPr>
        <w:t xml:space="preserve"> настоящего закона.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3. Денежные выплаты, установленные настоящей главой, назначаются и выплачиваются в порядке, установленном постановлением Администрации </w:t>
      </w:r>
      <w:proofErr w:type="gramStart"/>
      <w:r w:rsidRPr="00A372CE">
        <w:rPr>
          <w:rFonts w:ascii="Times New Roman" w:hAnsi="Times New Roman" w:cs="Times New Roman"/>
          <w:sz w:val="24"/>
          <w:szCs w:val="24"/>
        </w:rPr>
        <w:t>Ненецкого</w:t>
      </w:r>
      <w:proofErr w:type="gramEnd"/>
      <w:r w:rsidRPr="00A372CE">
        <w:rPr>
          <w:rFonts w:ascii="Times New Roman" w:hAnsi="Times New Roman" w:cs="Times New Roman"/>
          <w:sz w:val="24"/>
          <w:szCs w:val="24"/>
        </w:rPr>
        <w:t xml:space="preserve"> автономного округа.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4. Утратила силу. - </w:t>
      </w:r>
      <w:hyperlink r:id="rId100" w:history="1">
        <w:r w:rsidRPr="00A372CE">
          <w:rPr>
            <w:rFonts w:ascii="Times New Roman" w:hAnsi="Times New Roman" w:cs="Times New Roman"/>
            <w:color w:val="0000FF"/>
            <w:sz w:val="24"/>
            <w:szCs w:val="24"/>
          </w:rPr>
          <w:t>Закон</w:t>
        </w:r>
      </w:hyperlink>
      <w:r w:rsidRPr="00A372CE">
        <w:rPr>
          <w:rFonts w:ascii="Times New Roman" w:hAnsi="Times New Roman" w:cs="Times New Roman"/>
          <w:sz w:val="24"/>
          <w:szCs w:val="24"/>
        </w:rPr>
        <w:t xml:space="preserve"> НАО от 06.06.2014 N 43-ОЗ.</w:t>
      </w:r>
    </w:p>
    <w:p w:rsidR="00A372CE" w:rsidRPr="00A372CE" w:rsidRDefault="00A372CE">
      <w:pPr>
        <w:pStyle w:val="ConsPlusNormal"/>
        <w:spacing w:before="220"/>
        <w:ind w:firstLine="540"/>
        <w:jc w:val="both"/>
        <w:rPr>
          <w:rFonts w:ascii="Times New Roman" w:hAnsi="Times New Roman" w:cs="Times New Roman"/>
          <w:sz w:val="24"/>
          <w:szCs w:val="24"/>
        </w:rPr>
      </w:pPr>
      <w:bookmarkStart w:id="26" w:name="P206"/>
      <w:bookmarkEnd w:id="26"/>
      <w:r w:rsidRPr="00A372CE">
        <w:rPr>
          <w:rFonts w:ascii="Times New Roman" w:hAnsi="Times New Roman" w:cs="Times New Roman"/>
          <w:sz w:val="24"/>
          <w:szCs w:val="24"/>
        </w:rPr>
        <w:t xml:space="preserve">5. </w:t>
      </w:r>
      <w:proofErr w:type="gramStart"/>
      <w:r w:rsidRPr="00A372CE">
        <w:rPr>
          <w:rFonts w:ascii="Times New Roman" w:hAnsi="Times New Roman" w:cs="Times New Roman"/>
          <w:sz w:val="24"/>
          <w:szCs w:val="24"/>
        </w:rPr>
        <w:t xml:space="preserve">В целях предоставления мер социальной поддержки, предусмотренных </w:t>
      </w:r>
      <w:hyperlink w:anchor="P110" w:history="1">
        <w:r w:rsidRPr="00A372CE">
          <w:rPr>
            <w:rFonts w:ascii="Times New Roman" w:hAnsi="Times New Roman" w:cs="Times New Roman"/>
            <w:color w:val="0000FF"/>
            <w:sz w:val="24"/>
            <w:szCs w:val="24"/>
          </w:rPr>
          <w:t>пунктами 2</w:t>
        </w:r>
      </w:hyperlink>
      <w:r w:rsidRPr="00A372CE">
        <w:rPr>
          <w:rFonts w:ascii="Times New Roman" w:hAnsi="Times New Roman" w:cs="Times New Roman"/>
          <w:sz w:val="24"/>
          <w:szCs w:val="24"/>
        </w:rPr>
        <w:t xml:space="preserve"> и </w:t>
      </w:r>
      <w:hyperlink w:anchor="P112" w:history="1">
        <w:r w:rsidRPr="00A372CE">
          <w:rPr>
            <w:rFonts w:ascii="Times New Roman" w:hAnsi="Times New Roman" w:cs="Times New Roman"/>
            <w:color w:val="0000FF"/>
            <w:sz w:val="24"/>
            <w:szCs w:val="24"/>
          </w:rPr>
          <w:t>3 части 1 статьи 5</w:t>
        </w:r>
      </w:hyperlink>
      <w:r w:rsidRPr="00A372CE">
        <w:rPr>
          <w:rFonts w:ascii="Times New Roman" w:hAnsi="Times New Roman" w:cs="Times New Roman"/>
          <w:sz w:val="24"/>
          <w:szCs w:val="24"/>
        </w:rPr>
        <w:t xml:space="preserve">, </w:t>
      </w:r>
      <w:hyperlink w:anchor="P130" w:history="1">
        <w:r w:rsidRPr="00A372CE">
          <w:rPr>
            <w:rFonts w:ascii="Times New Roman" w:hAnsi="Times New Roman" w:cs="Times New Roman"/>
            <w:color w:val="0000FF"/>
            <w:sz w:val="24"/>
            <w:szCs w:val="24"/>
          </w:rPr>
          <w:t>пунктами 2</w:t>
        </w:r>
      </w:hyperlink>
      <w:r w:rsidRPr="00A372CE">
        <w:rPr>
          <w:rFonts w:ascii="Times New Roman" w:hAnsi="Times New Roman" w:cs="Times New Roman"/>
          <w:sz w:val="24"/>
          <w:szCs w:val="24"/>
        </w:rPr>
        <w:t xml:space="preserve"> и </w:t>
      </w:r>
      <w:hyperlink w:anchor="P131" w:history="1">
        <w:r w:rsidRPr="00A372CE">
          <w:rPr>
            <w:rFonts w:ascii="Times New Roman" w:hAnsi="Times New Roman" w:cs="Times New Roman"/>
            <w:color w:val="0000FF"/>
            <w:sz w:val="24"/>
            <w:szCs w:val="24"/>
          </w:rPr>
          <w:t>3 части 1 статьи 6</w:t>
        </w:r>
      </w:hyperlink>
      <w:r w:rsidRPr="00A372CE">
        <w:rPr>
          <w:rFonts w:ascii="Times New Roman" w:hAnsi="Times New Roman" w:cs="Times New Roman"/>
          <w:sz w:val="24"/>
          <w:szCs w:val="24"/>
        </w:rPr>
        <w:t xml:space="preserve">, </w:t>
      </w:r>
      <w:hyperlink w:anchor="P146" w:history="1">
        <w:r w:rsidRPr="00A372CE">
          <w:rPr>
            <w:rFonts w:ascii="Times New Roman" w:hAnsi="Times New Roman" w:cs="Times New Roman"/>
            <w:color w:val="0000FF"/>
            <w:sz w:val="24"/>
            <w:szCs w:val="24"/>
          </w:rPr>
          <w:t>пунктами 1</w:t>
        </w:r>
      </w:hyperlink>
      <w:r w:rsidRPr="00A372CE">
        <w:rPr>
          <w:rFonts w:ascii="Times New Roman" w:hAnsi="Times New Roman" w:cs="Times New Roman"/>
          <w:sz w:val="24"/>
          <w:szCs w:val="24"/>
        </w:rPr>
        <w:t xml:space="preserve"> и </w:t>
      </w:r>
      <w:hyperlink w:anchor="P147" w:history="1">
        <w:r w:rsidRPr="00A372CE">
          <w:rPr>
            <w:rFonts w:ascii="Times New Roman" w:hAnsi="Times New Roman" w:cs="Times New Roman"/>
            <w:color w:val="0000FF"/>
            <w:sz w:val="24"/>
            <w:szCs w:val="24"/>
          </w:rPr>
          <w:t>2 части 1 статьи 7</w:t>
        </w:r>
      </w:hyperlink>
      <w:r w:rsidRPr="00A372CE">
        <w:rPr>
          <w:rFonts w:ascii="Times New Roman" w:hAnsi="Times New Roman" w:cs="Times New Roman"/>
          <w:sz w:val="24"/>
          <w:szCs w:val="24"/>
        </w:rPr>
        <w:t xml:space="preserve">, </w:t>
      </w:r>
      <w:hyperlink w:anchor="P166" w:history="1">
        <w:r w:rsidRPr="00A372CE">
          <w:rPr>
            <w:rFonts w:ascii="Times New Roman" w:hAnsi="Times New Roman" w:cs="Times New Roman"/>
            <w:color w:val="0000FF"/>
            <w:sz w:val="24"/>
            <w:szCs w:val="24"/>
          </w:rPr>
          <w:t>пунктами 2</w:t>
        </w:r>
      </w:hyperlink>
      <w:r w:rsidRPr="00A372CE">
        <w:rPr>
          <w:rFonts w:ascii="Times New Roman" w:hAnsi="Times New Roman" w:cs="Times New Roman"/>
          <w:sz w:val="24"/>
          <w:szCs w:val="24"/>
        </w:rPr>
        <w:t xml:space="preserve"> и </w:t>
      </w:r>
      <w:hyperlink w:anchor="P167" w:history="1">
        <w:r w:rsidRPr="00A372CE">
          <w:rPr>
            <w:rFonts w:ascii="Times New Roman" w:hAnsi="Times New Roman" w:cs="Times New Roman"/>
            <w:color w:val="0000FF"/>
            <w:sz w:val="24"/>
            <w:szCs w:val="24"/>
          </w:rPr>
          <w:t>3 части 1 статьи 8</w:t>
        </w:r>
      </w:hyperlink>
      <w:r w:rsidRPr="00A372CE">
        <w:rPr>
          <w:rFonts w:ascii="Times New Roman" w:hAnsi="Times New Roman" w:cs="Times New Roman"/>
          <w:sz w:val="24"/>
          <w:szCs w:val="24"/>
        </w:rPr>
        <w:t xml:space="preserve">, </w:t>
      </w:r>
      <w:hyperlink w:anchor="P187" w:history="1">
        <w:r w:rsidRPr="00A372CE">
          <w:rPr>
            <w:rFonts w:ascii="Times New Roman" w:hAnsi="Times New Roman" w:cs="Times New Roman"/>
            <w:color w:val="0000FF"/>
            <w:sz w:val="24"/>
            <w:szCs w:val="24"/>
          </w:rPr>
          <w:t>пунктами 1</w:t>
        </w:r>
      </w:hyperlink>
      <w:r w:rsidRPr="00A372CE">
        <w:rPr>
          <w:rFonts w:ascii="Times New Roman" w:hAnsi="Times New Roman" w:cs="Times New Roman"/>
          <w:sz w:val="24"/>
          <w:szCs w:val="24"/>
        </w:rPr>
        <w:t xml:space="preserve"> и </w:t>
      </w:r>
      <w:hyperlink w:anchor="P188" w:history="1">
        <w:r w:rsidRPr="00A372CE">
          <w:rPr>
            <w:rFonts w:ascii="Times New Roman" w:hAnsi="Times New Roman" w:cs="Times New Roman"/>
            <w:color w:val="0000FF"/>
            <w:sz w:val="24"/>
            <w:szCs w:val="24"/>
          </w:rPr>
          <w:t>2 части 1 статьи 9</w:t>
        </w:r>
      </w:hyperlink>
      <w:r w:rsidRPr="00A372CE">
        <w:rPr>
          <w:rFonts w:ascii="Times New Roman" w:hAnsi="Times New Roman" w:cs="Times New Roman"/>
          <w:sz w:val="24"/>
          <w:szCs w:val="24"/>
        </w:rPr>
        <w:t xml:space="preserve">, </w:t>
      </w:r>
      <w:hyperlink w:anchor="P277" w:history="1">
        <w:r w:rsidRPr="00A372CE">
          <w:rPr>
            <w:rFonts w:ascii="Times New Roman" w:hAnsi="Times New Roman" w:cs="Times New Roman"/>
            <w:color w:val="0000FF"/>
            <w:sz w:val="24"/>
            <w:szCs w:val="24"/>
          </w:rPr>
          <w:t>пунктами 1</w:t>
        </w:r>
      </w:hyperlink>
      <w:r w:rsidRPr="00A372CE">
        <w:rPr>
          <w:rFonts w:ascii="Times New Roman" w:hAnsi="Times New Roman" w:cs="Times New Roman"/>
          <w:sz w:val="24"/>
          <w:szCs w:val="24"/>
        </w:rPr>
        <w:t xml:space="preserve"> и </w:t>
      </w:r>
      <w:hyperlink w:anchor="P278" w:history="1">
        <w:r w:rsidRPr="00A372CE">
          <w:rPr>
            <w:rFonts w:ascii="Times New Roman" w:hAnsi="Times New Roman" w:cs="Times New Roman"/>
            <w:color w:val="0000FF"/>
            <w:sz w:val="24"/>
            <w:szCs w:val="24"/>
          </w:rPr>
          <w:t>2 части 1 статьи 21</w:t>
        </w:r>
      </w:hyperlink>
      <w:r w:rsidRPr="00A372CE">
        <w:rPr>
          <w:rFonts w:ascii="Times New Roman" w:hAnsi="Times New Roman" w:cs="Times New Roman"/>
          <w:sz w:val="24"/>
          <w:szCs w:val="24"/>
        </w:rPr>
        <w:t xml:space="preserve"> настоящего закона, применяются нормативы потребления</w:t>
      </w:r>
      <w:proofErr w:type="gramEnd"/>
      <w:r w:rsidRPr="00A372CE">
        <w:rPr>
          <w:rFonts w:ascii="Times New Roman" w:hAnsi="Times New Roman" w:cs="Times New Roman"/>
          <w:sz w:val="24"/>
          <w:szCs w:val="24"/>
        </w:rPr>
        <w:t xml:space="preserve"> коммунальных услуг, </w:t>
      </w:r>
      <w:proofErr w:type="gramStart"/>
      <w:r w:rsidRPr="00A372CE">
        <w:rPr>
          <w:rFonts w:ascii="Times New Roman" w:hAnsi="Times New Roman" w:cs="Times New Roman"/>
          <w:sz w:val="24"/>
          <w:szCs w:val="24"/>
        </w:rPr>
        <w:t>установленные</w:t>
      </w:r>
      <w:proofErr w:type="gramEnd"/>
      <w:r w:rsidRPr="00A372CE">
        <w:rPr>
          <w:rFonts w:ascii="Times New Roman" w:hAnsi="Times New Roman" w:cs="Times New Roman"/>
          <w:sz w:val="24"/>
          <w:szCs w:val="24"/>
        </w:rPr>
        <w:t xml:space="preserve"> Администрацией Ненецкого автономного округа.</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jc w:val="center"/>
        <w:outlineLvl w:val="0"/>
        <w:rPr>
          <w:rFonts w:ascii="Times New Roman" w:hAnsi="Times New Roman" w:cs="Times New Roman"/>
          <w:sz w:val="24"/>
          <w:szCs w:val="24"/>
        </w:rPr>
      </w:pPr>
      <w:r w:rsidRPr="00A372CE">
        <w:rPr>
          <w:rFonts w:ascii="Times New Roman" w:hAnsi="Times New Roman" w:cs="Times New Roman"/>
          <w:sz w:val="24"/>
          <w:szCs w:val="24"/>
        </w:rPr>
        <w:t>Глава 3. ПОДДЕРЖКА СЕМЬИ, МАТЕРИНСТВА, ОТЦОВСТВА И ДЕТСТВА</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12. Основные понятия, используемые в настоящей главе</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1. Для целей настоящей главы используются следующие основные понятия:</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 дети-сироты - лица в возрасте до 18 лет, у которых умерли оба или единственный родитель;</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 xml:space="preserve">2) дети, оставшиеся без попечения родителей, - лица в возрасте до 18 лет, которые остались без </w:t>
      </w:r>
      <w:r w:rsidRPr="00A372CE">
        <w:rPr>
          <w:rFonts w:ascii="Times New Roman" w:hAnsi="Times New Roman" w:cs="Times New Roman"/>
          <w:sz w:val="24"/>
          <w:szCs w:val="24"/>
        </w:rPr>
        <w:lastRenderedPageBreak/>
        <w:t>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w:t>
      </w:r>
      <w:proofErr w:type="gramEnd"/>
      <w:r w:rsidRPr="00A372CE">
        <w:rPr>
          <w:rFonts w:ascii="Times New Roman" w:hAnsi="Times New Roman" w:cs="Times New Roman"/>
          <w:sz w:val="24"/>
          <w:szCs w:val="24"/>
        </w:rPr>
        <w:t xml:space="preserve"> свободы, нахождением в местах содержания под </w:t>
      </w:r>
      <w:proofErr w:type="gramStart"/>
      <w:r w:rsidRPr="00A372CE">
        <w:rPr>
          <w:rFonts w:ascii="Times New Roman" w:hAnsi="Times New Roman" w:cs="Times New Roman"/>
          <w:sz w:val="24"/>
          <w:szCs w:val="24"/>
        </w:rPr>
        <w:t>стражей</w:t>
      </w:r>
      <w:proofErr w:type="gramEnd"/>
      <w:r w:rsidRPr="00A372CE">
        <w:rPr>
          <w:rFonts w:ascii="Times New Roman" w:hAnsi="Times New Roman" w:cs="Times New Roman"/>
          <w:sz w:val="24"/>
          <w:szCs w:val="24"/>
        </w:rPr>
        <w:t xml:space="preserve">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законодательством Российской Федерации порядке;</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3) лицо из числа детей-сирот - лицо в возрасте от 18 до 23 лет, у которого, когда оно находилось в возрасте до 18 лет, умерли оба или единственный родитель;</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4) лицо из числа детей, оставшихся без попечения родителей, - лицо в возрасте от 18 до 23 лет, которое, когда оно находилось в возрасте до 18 лет, осталось без попечения единственного или обоих родителей;</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5) лицо, заменяющее родителя, - усыновитель, опекун, попечитель, приемный родитель;</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6) многодетная семья - семья, имеющая на своем содержании и воспитании не менее трех детей в возрасте до 18 лет;</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7) </w:t>
      </w:r>
      <w:proofErr w:type="spellStart"/>
      <w:r w:rsidRPr="00A372CE">
        <w:rPr>
          <w:rFonts w:ascii="Times New Roman" w:hAnsi="Times New Roman" w:cs="Times New Roman"/>
          <w:sz w:val="24"/>
          <w:szCs w:val="24"/>
        </w:rPr>
        <w:t>малообеспеченность</w:t>
      </w:r>
      <w:proofErr w:type="spellEnd"/>
      <w:r w:rsidRPr="00A372CE">
        <w:rPr>
          <w:rFonts w:ascii="Times New Roman" w:hAnsi="Times New Roman" w:cs="Times New Roman"/>
          <w:sz w:val="24"/>
          <w:szCs w:val="24"/>
        </w:rPr>
        <w:t xml:space="preserve"> семьи - ситуация, в которой семья по независящим от нее причинам имеет среднедушевой доход ниже величины прожиточного минимума по Ненецкому автономному округу на соответствующий квартал в расчете на душу населения;</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8) неполная семья - семья, состоящая из одного родителя, имеющего на своем содержании и воспитании ребенка (детей);</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9) нетрудоспособность члена семьи - стойкая утрата членом семьи трудоспособности (кроме случаев ее утраты в результате злоупотребления им спиртными напитками, наркотическими средствами или в результате совершения им умышленного преступления) без возможности ее полного восстановления;</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10) ребенок - лицо до достижения им возраста 18 лет;</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11) семья - объединение двух или более лиц, основанное на браке, родстве, усыновлении (удочерении) и иных формах принятия детей на воспитание;</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 xml:space="preserve">12) семья, находящаяся в трудной жизненной ситуации, - семья, находящаяся в ситуации, которая объективно нарушает ее жизнедеятельность, в том числе нетрудоспособность или инвалидность члена семьи, </w:t>
      </w:r>
      <w:proofErr w:type="spellStart"/>
      <w:r w:rsidRPr="00A372CE">
        <w:rPr>
          <w:rFonts w:ascii="Times New Roman" w:hAnsi="Times New Roman" w:cs="Times New Roman"/>
          <w:sz w:val="24"/>
          <w:szCs w:val="24"/>
        </w:rPr>
        <w:t>малообеспеченность</w:t>
      </w:r>
      <w:proofErr w:type="spellEnd"/>
      <w:r w:rsidRPr="00A372CE">
        <w:rPr>
          <w:rFonts w:ascii="Times New Roman" w:hAnsi="Times New Roman" w:cs="Times New Roman"/>
          <w:sz w:val="24"/>
          <w:szCs w:val="24"/>
        </w:rPr>
        <w:t xml:space="preserve"> семьи, наличие в семье зарегистрированного в уполномоченном казенном учреждении Ненецкого автономного округа в сфере занятости населения безработного члена этой семьи, жестокое обращение в семье, смерть родителя ребенка, пожар, а также чрезвычайные ситуации природного и техногенного</w:t>
      </w:r>
      <w:proofErr w:type="gramEnd"/>
      <w:r w:rsidRPr="00A372CE">
        <w:rPr>
          <w:rFonts w:ascii="Times New Roman" w:hAnsi="Times New Roman" w:cs="Times New Roman"/>
          <w:sz w:val="24"/>
          <w:szCs w:val="24"/>
        </w:rPr>
        <w:t xml:space="preserve"> характера, иные обстоятельства непреодолимой силы, в результате которых уничтожено единственное жилое помещение этой семьи, и которую семья не может преодолеть самостоятельно;</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13) семья, находящаяся в социально опасном положении, - семья, имеющая несовершеннолетнего ребенка (несовершеннолетних детей), находящегося (находящихся) в социально опасном положении, а также семья, где родитель (родители) или иной законный представитель (иные законные представители) несовершеннолетнего ребенка (несовершеннолетних детей) не исполняют своих обязанностей по его (их) воспитанию, обучению и (или) содержанию и (или) отрицательно влияют на его (их) поведение либо жестоко обращаются с</w:t>
      </w:r>
      <w:proofErr w:type="gramEnd"/>
      <w:r w:rsidRPr="00A372CE">
        <w:rPr>
          <w:rFonts w:ascii="Times New Roman" w:hAnsi="Times New Roman" w:cs="Times New Roman"/>
          <w:sz w:val="24"/>
          <w:szCs w:val="24"/>
        </w:rPr>
        <w:t xml:space="preserve"> ним (ними);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14) среднедушевой доход семьи - совокупная сумма доходов каждого члена семьи, деленная на </w:t>
      </w:r>
      <w:r w:rsidRPr="00A372CE">
        <w:rPr>
          <w:rFonts w:ascii="Times New Roman" w:hAnsi="Times New Roman" w:cs="Times New Roman"/>
          <w:sz w:val="24"/>
          <w:szCs w:val="24"/>
        </w:rPr>
        <w:lastRenderedPageBreak/>
        <w:t>число всех членов семьи.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Понятия "безнадзорный", "беспризорный", "антиобщественные действия" и другие понятия, употребляемые в настоящей главе, используются в значениях, определенных законодательством Российской Федерации.</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13. Право на пособие на ребенка</w:t>
      </w: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(в ред. </w:t>
      </w:r>
      <w:hyperlink r:id="rId101"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25.04.2017 N 311-ОЗ)</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 </w:t>
      </w:r>
      <w:proofErr w:type="gramStart"/>
      <w:r w:rsidRPr="00A372CE">
        <w:rPr>
          <w:rFonts w:ascii="Times New Roman" w:hAnsi="Times New Roman" w:cs="Times New Roman"/>
          <w:sz w:val="24"/>
          <w:szCs w:val="24"/>
        </w:rPr>
        <w:t>Право на пособие на ребенка, выплачиваемое ежемесячно (далее - ежемесячное пособие на ребенка), имеет один из родителей (усыновителей, опекунов, попечителей), проживающий на территории Ненецкого автономного округа, на каждого рожденного (усыновленного, принятого под опеку (попечительство)) совместно проживающего с ним ребенка до достижения им возраста 16 лет (на обучающегося в общеобразовательной организации - до окончания им обучения, но не более чем до достижения им</w:t>
      </w:r>
      <w:proofErr w:type="gramEnd"/>
      <w:r w:rsidRPr="00A372CE">
        <w:rPr>
          <w:rFonts w:ascii="Times New Roman" w:hAnsi="Times New Roman" w:cs="Times New Roman"/>
          <w:sz w:val="24"/>
          <w:szCs w:val="24"/>
        </w:rPr>
        <w:t xml:space="preserve"> возраста 18 лет) в семьях со среднедушевым доходом, размер которого не превышает двукратную величину прожиточного минимума, установленного в Ненецком автономном округе в расчете на душу населения.</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законов НАО от 27.10.2015 </w:t>
      </w:r>
      <w:hyperlink r:id="rId102" w:history="1">
        <w:r w:rsidRPr="00A372CE">
          <w:rPr>
            <w:rFonts w:ascii="Times New Roman" w:hAnsi="Times New Roman" w:cs="Times New Roman"/>
            <w:color w:val="0000FF"/>
            <w:sz w:val="24"/>
            <w:szCs w:val="24"/>
          </w:rPr>
          <w:t>N 132-ОЗ</w:t>
        </w:r>
      </w:hyperlink>
      <w:r w:rsidRPr="00A372CE">
        <w:rPr>
          <w:rFonts w:ascii="Times New Roman" w:hAnsi="Times New Roman" w:cs="Times New Roman"/>
          <w:sz w:val="24"/>
          <w:szCs w:val="24"/>
        </w:rPr>
        <w:t xml:space="preserve">, от 25.04.2017 </w:t>
      </w:r>
      <w:hyperlink r:id="rId103" w:history="1">
        <w:r w:rsidRPr="00A372CE">
          <w:rPr>
            <w:rFonts w:ascii="Times New Roman" w:hAnsi="Times New Roman" w:cs="Times New Roman"/>
            <w:color w:val="0000FF"/>
            <w:sz w:val="24"/>
            <w:szCs w:val="24"/>
          </w:rPr>
          <w:t>N 311-ОЗ</w:t>
        </w:r>
      </w:hyperlink>
      <w:r w:rsidRPr="00A372CE">
        <w:rPr>
          <w:rFonts w:ascii="Times New Roman" w:hAnsi="Times New Roman" w:cs="Times New Roman"/>
          <w:sz w:val="24"/>
          <w:szCs w:val="24"/>
        </w:rPr>
        <w:t xml:space="preserve">, от 11.06.2019 </w:t>
      </w:r>
      <w:hyperlink r:id="rId104" w:history="1">
        <w:r w:rsidRPr="00A372CE">
          <w:rPr>
            <w:rFonts w:ascii="Times New Roman" w:hAnsi="Times New Roman" w:cs="Times New Roman"/>
            <w:color w:val="0000FF"/>
            <w:sz w:val="24"/>
            <w:szCs w:val="24"/>
          </w:rPr>
          <w:t>N 93-ОЗ</w:t>
        </w:r>
      </w:hyperlink>
      <w:r w:rsidRPr="00A372CE">
        <w:rPr>
          <w:rFonts w:ascii="Times New Roman" w:hAnsi="Times New Roman" w:cs="Times New Roman"/>
          <w:sz w:val="24"/>
          <w:szCs w:val="24"/>
        </w:rPr>
        <w:t>)</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В целях настоящей статьи при определении среднедушевого дохода в составе семьи заявителя учитываются супруг (супруга) заявителя, проживающие совместно с заявителем его несовершеннолетние дети, а также дети в возрасте до 23 лет (включительно), не состоящие в браке, совместно проживающие с заявителем либо обучающиеся по очной форме обучения в образовательных организациях среднего профессионального образования, высшего образования.</w:t>
      </w:r>
      <w:proofErr w:type="gramEnd"/>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(абзац введен </w:t>
      </w:r>
      <w:hyperlink r:id="rId105"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27.10.2015 N 132-ОЗ)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Ежемесячное пособие на ребенка не выплачивается лицам, лишенным родительских прав или ограниченным в родительских правах, а также лицам, чьи дети находятся на полном государственном обеспечении.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3. Получатели ежемесячного пособия на ребенка обязаны своевременно извещать уполномоченное казенное учреждение Ненецкого автономного округа о наступлении обстоятельств, влекущих изменение размеров ежемесячного пособия на ребенка или прекращение его выплаты.</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Срок, в течение которого получатель ежемесячного пособия на ребенка обязан сообщить об изменении дохода семьи, дающего право на получение указанного пособия, не может превышать трех месяцев.</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4. </w:t>
      </w:r>
      <w:proofErr w:type="gramStart"/>
      <w:r w:rsidRPr="00A372CE">
        <w:rPr>
          <w:rFonts w:ascii="Times New Roman" w:hAnsi="Times New Roman" w:cs="Times New Roman"/>
          <w:sz w:val="24"/>
          <w:szCs w:val="24"/>
        </w:rPr>
        <w:t xml:space="preserve">Лицам, имеющим право на ежемесячное пособие на ребенка в соответствии с настоящей статьей и ежемесячную компенсационную социальную выплату в соответствии с </w:t>
      </w:r>
      <w:hyperlink r:id="rId106" w:history="1">
        <w:r w:rsidRPr="00A372CE">
          <w:rPr>
            <w:rFonts w:ascii="Times New Roman" w:hAnsi="Times New Roman" w:cs="Times New Roman"/>
            <w:color w:val="0000FF"/>
            <w:sz w:val="24"/>
            <w:szCs w:val="24"/>
          </w:rPr>
          <w:t>пунктом 2</w:t>
        </w:r>
      </w:hyperlink>
      <w:r w:rsidRPr="00A372CE">
        <w:rPr>
          <w:rFonts w:ascii="Times New Roman" w:hAnsi="Times New Roman" w:cs="Times New Roman"/>
          <w:sz w:val="24"/>
          <w:szCs w:val="24"/>
        </w:rPr>
        <w:t xml:space="preserve"> и (или) </w:t>
      </w:r>
      <w:hyperlink r:id="rId107" w:history="1">
        <w:r w:rsidRPr="00A372CE">
          <w:rPr>
            <w:rFonts w:ascii="Times New Roman" w:hAnsi="Times New Roman" w:cs="Times New Roman"/>
            <w:color w:val="0000FF"/>
            <w:sz w:val="24"/>
            <w:szCs w:val="24"/>
          </w:rPr>
          <w:t>пунктом 4 части 1 статьи 9.2</w:t>
        </w:r>
      </w:hyperlink>
      <w:r w:rsidRPr="00A372CE">
        <w:rPr>
          <w:rFonts w:ascii="Times New Roman" w:hAnsi="Times New Roman" w:cs="Times New Roman"/>
          <w:sz w:val="24"/>
          <w:szCs w:val="24"/>
        </w:rPr>
        <w:t xml:space="preserve"> закона Ненецкого автономного округа от 26 февраля 2007 года N 21-ОЗ "О поддержке семьи, материнства, отцовства и детства в Ненецком автономном округе", предоставляется одна из указанных мер социальной поддержки</w:t>
      </w:r>
      <w:proofErr w:type="gramEnd"/>
      <w:r w:rsidRPr="00A372CE">
        <w:rPr>
          <w:rFonts w:ascii="Times New Roman" w:hAnsi="Times New Roman" w:cs="Times New Roman"/>
          <w:sz w:val="24"/>
          <w:szCs w:val="24"/>
        </w:rPr>
        <w:t xml:space="preserve"> по их выбору.</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(часть 4 введена </w:t>
      </w:r>
      <w:hyperlink r:id="rId108"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26.12.2016 N 290-ОЗ)</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14. Размер ежемесячного пособия на ребенка</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1. Размер ежемесячного пособия на ребенка составляет 556 рублей.</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w:t>
      </w:r>
      <w:proofErr w:type="gramEnd"/>
      <w:r w:rsidRPr="00A372CE">
        <w:rPr>
          <w:rFonts w:ascii="Times New Roman" w:hAnsi="Times New Roman" w:cs="Times New Roman"/>
          <w:sz w:val="24"/>
          <w:szCs w:val="24"/>
        </w:rPr>
        <w:t xml:space="preserve"> ред. </w:t>
      </w:r>
      <w:hyperlink r:id="rId109"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26.09.2017 N 328-ОЗ)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Размер ежемесячного пособия на ребенка увеличивается на 100 процентов на детей одиноких матерей, на 50 процентов -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 а также на детей военнослужащих, проходящих военную службу по призыву.</w:t>
      </w:r>
    </w:p>
    <w:p w:rsidR="00A372CE" w:rsidRPr="00A372CE" w:rsidRDefault="00A372CE">
      <w:pPr>
        <w:pStyle w:val="ConsPlusNormal"/>
        <w:spacing w:before="220"/>
        <w:ind w:firstLine="540"/>
        <w:jc w:val="both"/>
        <w:rPr>
          <w:rFonts w:ascii="Times New Roman" w:hAnsi="Times New Roman" w:cs="Times New Roman"/>
          <w:sz w:val="24"/>
          <w:szCs w:val="24"/>
        </w:rPr>
      </w:pPr>
      <w:bookmarkStart w:id="27" w:name="P247"/>
      <w:bookmarkEnd w:id="27"/>
      <w:r w:rsidRPr="00A372CE">
        <w:rPr>
          <w:rFonts w:ascii="Times New Roman" w:hAnsi="Times New Roman" w:cs="Times New Roman"/>
          <w:sz w:val="24"/>
          <w:szCs w:val="24"/>
        </w:rPr>
        <w:t>3. Выплата ежемесячного пособия на ребенка производится с учетом районного коэффициента.</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15. Назначение и выплата ежемесячного пособия на ребенка</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1. Ежемесячное пособие на ребенка выплачивается по месту жительства семьи с детьми. Порядок назначения и выплаты ежемесячного пособия на ребенка определяется постановлением Администрации Ненецкого автономного округа.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2. Ежемесячное пособие на ребенка </w:t>
      </w:r>
      <w:proofErr w:type="gramStart"/>
      <w:r w:rsidRPr="00A372CE">
        <w:rPr>
          <w:rFonts w:ascii="Times New Roman" w:hAnsi="Times New Roman" w:cs="Times New Roman"/>
          <w:sz w:val="24"/>
          <w:szCs w:val="24"/>
        </w:rPr>
        <w:t>назначается</w:t>
      </w:r>
      <w:proofErr w:type="gramEnd"/>
      <w:r w:rsidRPr="00A372CE">
        <w:rPr>
          <w:rFonts w:ascii="Times New Roman" w:hAnsi="Times New Roman" w:cs="Times New Roman"/>
          <w:sz w:val="24"/>
          <w:szCs w:val="24"/>
        </w:rPr>
        <w:t xml:space="preserve"> начиная с месяца рождения ребенка, если обращение за ежемесячным пособием на ребенка последовало не позднее шести месяцев с месяца рождения ребенка. </w:t>
      </w:r>
      <w:proofErr w:type="gramStart"/>
      <w:r w:rsidRPr="00A372CE">
        <w:rPr>
          <w:rFonts w:ascii="Times New Roman" w:hAnsi="Times New Roman" w:cs="Times New Roman"/>
          <w:sz w:val="24"/>
          <w:szCs w:val="24"/>
        </w:rPr>
        <w:t>При обращении за ежемесячным пособием на ребенка по истечении шести месяцев с месяца</w:t>
      </w:r>
      <w:proofErr w:type="gramEnd"/>
      <w:r w:rsidRPr="00A372CE">
        <w:rPr>
          <w:rFonts w:ascii="Times New Roman" w:hAnsi="Times New Roman" w:cs="Times New Roman"/>
          <w:sz w:val="24"/>
          <w:szCs w:val="24"/>
        </w:rPr>
        <w:t xml:space="preserve"> рождения ребенка оно назначается и выплачивается за истекшее время, но не более чем за шесть месяцев до месяца, в котором подано заявление о назначении этого пособия со всеми необходимыми документами.</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16. Ежемесячное пособие семьям (неполным семьям), имеющим детей и созданным при этом лицами (лицом) из числа детей-сирот или лицами (лицом) из числа детей, оставшихся без попечения родителей</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Семьям (неполным семьям), имеющим детей и созданным при этом лицами (лицом) из числа детей-сирот или лицами (лицом) из числа детей, оставшихся без попечения родителей, ежемесячно выплачивается пособие в размере 2170 рублей на одного ребенка. </w:t>
      </w:r>
      <w:proofErr w:type="gramStart"/>
      <w:r w:rsidRPr="00A372CE">
        <w:rPr>
          <w:rFonts w:ascii="Times New Roman" w:hAnsi="Times New Roman" w:cs="Times New Roman"/>
          <w:sz w:val="24"/>
          <w:szCs w:val="24"/>
        </w:rPr>
        <w:t>Указанное пособие выплачивается с месяца, в котором семья письменно обратилась в уполномоченное казенное учреждение Ненецкого автономного округа, осуществляющее выплату этого пособия, и до достижения обоими лицами (лицом - в случае если семья неполная) из числа детей-сирот или обоими лицами (лицом - в случае если семья неполная) из числа детей, оставшихся без попечения родителей, возраста 23 лет.</w:t>
      </w:r>
      <w:proofErr w:type="gramEnd"/>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 xml:space="preserve">Статья 17. Утратила силу с 1 января 2020 года. - </w:t>
      </w:r>
      <w:hyperlink r:id="rId110" w:history="1">
        <w:r w:rsidRPr="00A372CE">
          <w:rPr>
            <w:rFonts w:ascii="Times New Roman" w:hAnsi="Times New Roman" w:cs="Times New Roman"/>
            <w:color w:val="0000FF"/>
            <w:sz w:val="24"/>
            <w:szCs w:val="24"/>
          </w:rPr>
          <w:t>Закон</w:t>
        </w:r>
      </w:hyperlink>
      <w:r w:rsidRPr="00A372CE">
        <w:rPr>
          <w:rFonts w:ascii="Times New Roman" w:hAnsi="Times New Roman" w:cs="Times New Roman"/>
          <w:sz w:val="24"/>
          <w:szCs w:val="24"/>
        </w:rPr>
        <w:t xml:space="preserve"> НАО от 25.11.2019 N 142-ОЗ.</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18. Единовременное пособие при рождении второго, третьего ребенка и последующих детей</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 Единовременное пособие при рождении второго, третьего ребенка и последующих детей выплачивается матери или с ее согласия или, в случае невозможности по объективным причинам получения ею данного пособия, отцу (в случае невозможности по объективным причинам </w:t>
      </w:r>
      <w:proofErr w:type="gramStart"/>
      <w:r w:rsidRPr="00A372CE">
        <w:rPr>
          <w:rFonts w:ascii="Times New Roman" w:hAnsi="Times New Roman" w:cs="Times New Roman"/>
          <w:sz w:val="24"/>
          <w:szCs w:val="24"/>
        </w:rPr>
        <w:t>получения</w:t>
      </w:r>
      <w:proofErr w:type="gramEnd"/>
      <w:r w:rsidRPr="00A372CE">
        <w:rPr>
          <w:rFonts w:ascii="Times New Roman" w:hAnsi="Times New Roman" w:cs="Times New Roman"/>
          <w:sz w:val="24"/>
          <w:szCs w:val="24"/>
        </w:rPr>
        <w:t xml:space="preserve"> им данного пособия - лицу, заменяющему родителей).</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При рождении мертвого ребенка единовременное пособие, указанное в настоящей статье, не выплачивается.</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В случае лишения матери родительских прав или ограничения ее в родительских правах единовременное пособие, указанное в настоящей статье, при рождении ею последующих детей не выплачивается.</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Размер пособия, указанного в настоящей статье, при рождении второго ребенка составляет 5425 рублей, третьего - 7595 рублей, четвертого - 10850 рублей, пятого и последующих детей - 16275 рублей. При одновременном рождении двух и более детей размер данного пособия за каждого родившегося ребенка увеличивается в два раза в зависимости от очередности рождения этих детей.</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19. Обеспечение семей комплектами белья для новорожденных детей</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1. Семья при рождении ребенка обеспечивается комплектом белья для новорожденного ребенка.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Стоимость комплекта белья для новорожденного ребенка и перечень изделий, из которых он состоит, устанавливаются постановлением Администрации Ненецкого автономного округа.</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lastRenderedPageBreak/>
        <w:t xml:space="preserve">Статья 20. Утратила силу с 1 января 2015 года. - </w:t>
      </w:r>
      <w:hyperlink r:id="rId111" w:history="1">
        <w:r w:rsidRPr="00A372CE">
          <w:rPr>
            <w:rFonts w:ascii="Times New Roman" w:hAnsi="Times New Roman" w:cs="Times New Roman"/>
            <w:color w:val="0000FF"/>
            <w:sz w:val="24"/>
            <w:szCs w:val="24"/>
          </w:rPr>
          <w:t>Закон</w:t>
        </w:r>
      </w:hyperlink>
      <w:r w:rsidRPr="00A372CE">
        <w:rPr>
          <w:rFonts w:ascii="Times New Roman" w:hAnsi="Times New Roman" w:cs="Times New Roman"/>
          <w:sz w:val="24"/>
          <w:szCs w:val="24"/>
        </w:rPr>
        <w:t xml:space="preserve"> НАО от 09.07.2014 N 63-ОЗ.</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21. Социальная поддержка многодетных семей</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1. Многодетным семьям предоставляются следующие меры социальной поддержки:</w:t>
      </w:r>
    </w:p>
    <w:p w:rsidR="00A372CE" w:rsidRPr="00A372CE" w:rsidRDefault="00A372CE">
      <w:pPr>
        <w:pStyle w:val="ConsPlusNormal"/>
        <w:spacing w:before="220"/>
        <w:ind w:firstLine="540"/>
        <w:jc w:val="both"/>
        <w:rPr>
          <w:rFonts w:ascii="Times New Roman" w:hAnsi="Times New Roman" w:cs="Times New Roman"/>
          <w:sz w:val="24"/>
          <w:szCs w:val="24"/>
        </w:rPr>
      </w:pPr>
      <w:bookmarkStart w:id="28" w:name="P277"/>
      <w:bookmarkEnd w:id="28"/>
      <w:proofErr w:type="gramStart"/>
      <w:r w:rsidRPr="00A372CE">
        <w:rPr>
          <w:rFonts w:ascii="Times New Roman" w:hAnsi="Times New Roman" w:cs="Times New Roman"/>
          <w:sz w:val="24"/>
          <w:szCs w:val="24"/>
        </w:rPr>
        <w:t xml:space="preserve">1) оплата в размере 40 процентов (50 процентов - в случае, если семья имеет на содержании и воспитании не менее пяти детей в возрасте до 18 лет) стоимости коммунальных услуг независимо от формы собственности жилищного фонда в пределах нормативов потребления указанных услуг, установленных в соответствии с </w:t>
      </w:r>
      <w:hyperlink w:anchor="P206" w:history="1">
        <w:r w:rsidRPr="00A372CE">
          <w:rPr>
            <w:rFonts w:ascii="Times New Roman" w:hAnsi="Times New Roman" w:cs="Times New Roman"/>
            <w:color w:val="0000FF"/>
            <w:sz w:val="24"/>
            <w:szCs w:val="24"/>
          </w:rPr>
          <w:t>частью 5 статьи 11</w:t>
        </w:r>
      </w:hyperlink>
      <w:r w:rsidRPr="00A372CE">
        <w:rPr>
          <w:rFonts w:ascii="Times New Roman" w:hAnsi="Times New Roman" w:cs="Times New Roman"/>
          <w:sz w:val="24"/>
          <w:szCs w:val="24"/>
        </w:rPr>
        <w:t xml:space="preserve"> настоящего закона;</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bookmarkStart w:id="29" w:name="P278"/>
      <w:bookmarkEnd w:id="29"/>
      <w:proofErr w:type="gramStart"/>
      <w:r w:rsidRPr="00A372CE">
        <w:rPr>
          <w:rFonts w:ascii="Times New Roman" w:hAnsi="Times New Roman" w:cs="Times New Roman"/>
          <w:sz w:val="24"/>
          <w:szCs w:val="24"/>
        </w:rPr>
        <w:t>2) оплата в размере 40 процентов (50 процентов - в случае, если семья имеет на содержании и воспитании не менее пяти детей в возрасте до 18 лет)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3) утратил силу. - </w:t>
      </w:r>
      <w:hyperlink r:id="rId112" w:history="1">
        <w:r w:rsidRPr="00A372CE">
          <w:rPr>
            <w:rFonts w:ascii="Times New Roman" w:hAnsi="Times New Roman" w:cs="Times New Roman"/>
            <w:color w:val="0000FF"/>
            <w:sz w:val="24"/>
            <w:szCs w:val="24"/>
          </w:rPr>
          <w:t>Закон</w:t>
        </w:r>
      </w:hyperlink>
      <w:r w:rsidRPr="00A372CE">
        <w:rPr>
          <w:rFonts w:ascii="Times New Roman" w:hAnsi="Times New Roman" w:cs="Times New Roman"/>
          <w:sz w:val="24"/>
          <w:szCs w:val="24"/>
        </w:rPr>
        <w:t xml:space="preserve"> НАО от 27.10.2015 N 132-ОЗ.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2. </w:t>
      </w:r>
      <w:proofErr w:type="gramStart"/>
      <w:r w:rsidRPr="00A372CE">
        <w:rPr>
          <w:rFonts w:ascii="Times New Roman" w:hAnsi="Times New Roman" w:cs="Times New Roman"/>
          <w:sz w:val="24"/>
          <w:szCs w:val="24"/>
        </w:rPr>
        <w:t>Право на получение мер социальной поддержки, предусмотренных настоящей статьей, имеет многодетная семья, среднедушевой доход которой ниже двукратной величины прожиточного минимума, установленной в Ненецком автономном округе в расчете на душу населения, один из членов которой проживает в Ненецком автономном округе не менее 5 лет, с месяца, в котором эта семья письменно обратилась в уполномоченное казенное учреждение Ненецкого автономного округа, осуществляющее предоставление</w:t>
      </w:r>
      <w:proofErr w:type="gramEnd"/>
      <w:r w:rsidRPr="00A372CE">
        <w:rPr>
          <w:rFonts w:ascii="Times New Roman" w:hAnsi="Times New Roman" w:cs="Times New Roman"/>
          <w:sz w:val="24"/>
          <w:szCs w:val="24"/>
        </w:rPr>
        <w:t xml:space="preserve"> указанных мер социальной поддержки.</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w:t>
      </w:r>
      <w:hyperlink r:id="rId113"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12.07.2018 N 411-ОЗ)</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В целях настоящей статьи при определении среднедушевого дохода в составе семьи заявителя учитываются супруг (супруга) заявителя, проживающие совместно с заявителем его несовершеннолетние дети, а также дети в возрасте до 23 лет (включительно), не состоящие в браке, совместно проживающие с заявителем либо обучающиеся по очной форме обучения в образовательных организациях среднего профессионального образования, высшего образования.</w:t>
      </w:r>
      <w:proofErr w:type="gramEnd"/>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(часть 2 в ред. </w:t>
      </w:r>
      <w:hyperlink r:id="rId114"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27.10.2015 N 132-ОЗ)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Порядок и условия предоставления мер социальной поддержки, предусмотренных настоящей статьей, устанавливаются Администрацией Ненецкого автономного округа.</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(абзац введен </w:t>
      </w:r>
      <w:hyperlink r:id="rId115"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01.11.2019 N 129-ОЗ)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3. Дети, находящиеся на полном государственном обеспечении, при определении права многодетной семьи на предоставление мер социальной поддержки, предусмотренных настоящей статьей, в составе семьи не учитываются.</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22. Меры социальной поддержки лицам, награжденным знаком отличия "Материнская слава"</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1. В целях обеспечения общественного признания, глубокой благодарности и высокого уважения к женщине-матери за заслуги в достойном воспитании детей и ее роль в укреплении семьи учрежден знак отличия "Материнская слава" (далее - знак "Материнская слава").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Знак "Материнская слава" имеет I, II и III степени.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3. Знаком "Материнская слава" награждаются женщины - многодетные матери, указанные в </w:t>
      </w:r>
      <w:hyperlink w:anchor="P293" w:history="1">
        <w:r w:rsidRPr="00A372CE">
          <w:rPr>
            <w:rFonts w:ascii="Times New Roman" w:hAnsi="Times New Roman" w:cs="Times New Roman"/>
            <w:color w:val="0000FF"/>
            <w:sz w:val="24"/>
            <w:szCs w:val="24"/>
          </w:rPr>
          <w:t>части 4</w:t>
        </w:r>
      </w:hyperlink>
      <w:r w:rsidRPr="00A372CE">
        <w:rPr>
          <w:rFonts w:ascii="Times New Roman" w:hAnsi="Times New Roman" w:cs="Times New Roman"/>
          <w:sz w:val="24"/>
          <w:szCs w:val="24"/>
        </w:rPr>
        <w:t xml:space="preserve"> настоящей статьи, в порядке, установленном постановлением Администрации </w:t>
      </w:r>
      <w:proofErr w:type="gramStart"/>
      <w:r w:rsidRPr="00A372CE">
        <w:rPr>
          <w:rFonts w:ascii="Times New Roman" w:hAnsi="Times New Roman" w:cs="Times New Roman"/>
          <w:sz w:val="24"/>
          <w:szCs w:val="24"/>
        </w:rPr>
        <w:t>Ненецкого</w:t>
      </w:r>
      <w:proofErr w:type="gramEnd"/>
      <w:r w:rsidRPr="00A372CE">
        <w:rPr>
          <w:rFonts w:ascii="Times New Roman" w:hAnsi="Times New Roman" w:cs="Times New Roman"/>
          <w:sz w:val="24"/>
          <w:szCs w:val="24"/>
        </w:rPr>
        <w:t xml:space="preserve"> автономного округа.</w:t>
      </w:r>
    </w:p>
    <w:p w:rsidR="00A372CE" w:rsidRPr="00A372CE" w:rsidRDefault="00A372CE">
      <w:pPr>
        <w:pStyle w:val="ConsPlusNormal"/>
        <w:spacing w:before="220"/>
        <w:ind w:firstLine="540"/>
        <w:jc w:val="both"/>
        <w:rPr>
          <w:rFonts w:ascii="Times New Roman" w:hAnsi="Times New Roman" w:cs="Times New Roman"/>
          <w:sz w:val="24"/>
          <w:szCs w:val="24"/>
        </w:rPr>
      </w:pPr>
      <w:bookmarkStart w:id="30" w:name="P293"/>
      <w:bookmarkEnd w:id="30"/>
      <w:r w:rsidRPr="00A372CE">
        <w:rPr>
          <w:rFonts w:ascii="Times New Roman" w:hAnsi="Times New Roman" w:cs="Times New Roman"/>
          <w:sz w:val="24"/>
          <w:szCs w:val="24"/>
        </w:rPr>
        <w:t xml:space="preserve">4. Знаком "Материнская слава" I степени награждается женщина, родившая (принявшая под опеку (попечительство)) и воспитывающая (и (или) воспитавшая до достижения ребенком возраста восемнадцати лет или приобретения им полной дееспособности до достижения совершеннолетия) </w:t>
      </w:r>
      <w:r w:rsidRPr="00A372CE">
        <w:rPr>
          <w:rFonts w:ascii="Times New Roman" w:hAnsi="Times New Roman" w:cs="Times New Roman"/>
          <w:sz w:val="24"/>
          <w:szCs w:val="24"/>
        </w:rPr>
        <w:lastRenderedPageBreak/>
        <w:t>десять и более детей.</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w:t>
      </w:r>
      <w:proofErr w:type="gramEnd"/>
      <w:r w:rsidRPr="00A372CE">
        <w:rPr>
          <w:rFonts w:ascii="Times New Roman" w:hAnsi="Times New Roman" w:cs="Times New Roman"/>
          <w:sz w:val="24"/>
          <w:szCs w:val="24"/>
        </w:rPr>
        <w:t xml:space="preserve"> ред. </w:t>
      </w:r>
      <w:hyperlink r:id="rId116"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01.11.2019 N 131-ОЗ)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Знаком "Материнская слава" II степени награждается женщина, родившая (принявшая под опеку (попечительство)) и воспитывающая (и (или) воспитавшая до достижения ребенком возраста восемнадцати лет или приобретения им полной дееспособности до достижения совершеннолетия) семь, восемь или девять детей.</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w:t>
      </w:r>
      <w:hyperlink r:id="rId117"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01.11.2019 N 131-ОЗ)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Знаком "Материнская слава" III степени награждается женщина, родившая (принявшая под опеку (попечительство)) и воспитывающая (и (или) воспитавшая до достижения ребенком возраста восемнадцати лет или приобретения им полной дееспособности до достижения совершеннолетия) пять или шесть детей.</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законов НАО от 09.07.2014 </w:t>
      </w:r>
      <w:hyperlink r:id="rId118" w:history="1">
        <w:r w:rsidRPr="00A372CE">
          <w:rPr>
            <w:rFonts w:ascii="Times New Roman" w:hAnsi="Times New Roman" w:cs="Times New Roman"/>
            <w:color w:val="0000FF"/>
            <w:sz w:val="24"/>
            <w:szCs w:val="24"/>
          </w:rPr>
          <w:t>N 68-ОЗ</w:t>
        </w:r>
      </w:hyperlink>
      <w:r w:rsidRPr="00A372CE">
        <w:rPr>
          <w:rFonts w:ascii="Times New Roman" w:hAnsi="Times New Roman" w:cs="Times New Roman"/>
          <w:sz w:val="24"/>
          <w:szCs w:val="24"/>
        </w:rPr>
        <w:t xml:space="preserve">, от 01.11.2019 </w:t>
      </w:r>
      <w:hyperlink r:id="rId119" w:history="1">
        <w:r w:rsidRPr="00A372CE">
          <w:rPr>
            <w:rFonts w:ascii="Times New Roman" w:hAnsi="Times New Roman" w:cs="Times New Roman"/>
            <w:color w:val="0000FF"/>
            <w:sz w:val="24"/>
            <w:szCs w:val="24"/>
          </w:rPr>
          <w:t>N 131-ОЗ</w:t>
        </w:r>
      </w:hyperlink>
      <w:r w:rsidRPr="00A372CE">
        <w:rPr>
          <w:rFonts w:ascii="Times New Roman" w:hAnsi="Times New Roman" w:cs="Times New Roman"/>
          <w:sz w:val="24"/>
          <w:szCs w:val="24"/>
        </w:rPr>
        <w:t>)</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4.1. Ежегодно знаком "Материнская слава" III степени могут быть награждены не более трех лиц, знаком "Материнская слава" II степени - не более двух лиц, знаком "Материнская слава" I степени - не более чем одно лицо.</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ч</w:t>
      </w:r>
      <w:proofErr w:type="gramEnd"/>
      <w:r w:rsidRPr="00A372CE">
        <w:rPr>
          <w:rFonts w:ascii="Times New Roman" w:hAnsi="Times New Roman" w:cs="Times New Roman"/>
          <w:sz w:val="24"/>
          <w:szCs w:val="24"/>
        </w:rPr>
        <w:t xml:space="preserve">асть 4.1 введена </w:t>
      </w:r>
      <w:hyperlink r:id="rId120"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01.11.2019 N 131-ОЗ)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5. Женщине, награжденной знаком "Материнская слава" III степени, выплачивается единовременное пособие в размере 54250 рублей.</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6. Женщине, награжденной знаком "Материнская слава" II степени, выплачивается единовременное пособие в размере 75950 рублей (если ранее не осуществлялось ее награждение знаком "Материнская слава" III степени) или 20000 рублей (если ранее осуществлялось ее награждение знаком "Материнская слава" III степени).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7. Женщине, награжденной знаком "Материнская слава" I степени, выплачивается единовременное пособие в размере 108500 рублей (если ранее не осуществлялось ее награждение знаком "Материнская слава" II и III степеней) или 30000 рублей (если ранее осуществлялось ее награждение знаком "Материнская слава" II степени).</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23. Меры социальной поддержки детей-сирот и детей, оставшихся без попечения родителей, находящихся под опекой (попечительством) и в приемных семьях</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bookmarkStart w:id="31" w:name="P307"/>
      <w:bookmarkEnd w:id="31"/>
      <w:r w:rsidRPr="00A372CE">
        <w:rPr>
          <w:rFonts w:ascii="Times New Roman" w:hAnsi="Times New Roman" w:cs="Times New Roman"/>
          <w:sz w:val="24"/>
          <w:szCs w:val="24"/>
        </w:rPr>
        <w:t>1. На содержание детей-сирот и детей, оставшихся без попечения родителей, находящихся под опекой (попечительством) и в приемных семьях, ежемесячно выплачиваются денежные средства (далее - ежемесячная денежная выплата) в размере 12 500 рублей.</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ч</w:t>
      </w:r>
      <w:proofErr w:type="gramEnd"/>
      <w:r w:rsidRPr="00A372CE">
        <w:rPr>
          <w:rFonts w:ascii="Times New Roman" w:hAnsi="Times New Roman" w:cs="Times New Roman"/>
          <w:sz w:val="24"/>
          <w:szCs w:val="24"/>
        </w:rPr>
        <w:t xml:space="preserve">асть 1 в ред. </w:t>
      </w:r>
      <w:hyperlink r:id="rId121"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24.12.2018 N 19-ОЗ)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2. Ежемесячная денежная выплата предназначается </w:t>
      </w:r>
      <w:proofErr w:type="gramStart"/>
      <w:r w:rsidRPr="00A372CE">
        <w:rPr>
          <w:rFonts w:ascii="Times New Roman" w:hAnsi="Times New Roman" w:cs="Times New Roman"/>
          <w:sz w:val="24"/>
          <w:szCs w:val="24"/>
        </w:rPr>
        <w:t>для</w:t>
      </w:r>
      <w:proofErr w:type="gramEnd"/>
      <w:r w:rsidRPr="00A372CE">
        <w:rPr>
          <w:rFonts w:ascii="Times New Roman" w:hAnsi="Times New Roman" w:cs="Times New Roman"/>
          <w:sz w:val="24"/>
          <w:szCs w:val="24"/>
        </w:rPr>
        <w:t>:</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w:t>
      </w:r>
      <w:hyperlink r:id="rId122"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24.12.2018 N 19-ОЗ)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 оплаты расходов на питание;</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обеспечения одеждой, обувью, мягким и хозяйственным инвентарем, игрушками, книгами, учебной литературой и письменными принадлежностями;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3) содержания в дошкольных образовательных организациях;</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4) оплаты жилого помещения и коммунальных услуг;</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5) оплаты транспортных услуг (проезда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учебы);</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6) оплаты бытовых и других видов услуг.</w:t>
      </w:r>
    </w:p>
    <w:p w:rsidR="00A372CE" w:rsidRPr="00A372CE" w:rsidRDefault="00A372CE">
      <w:pPr>
        <w:pStyle w:val="ConsPlusNormal"/>
        <w:spacing w:before="220"/>
        <w:ind w:firstLine="540"/>
        <w:jc w:val="both"/>
        <w:rPr>
          <w:rFonts w:ascii="Times New Roman" w:hAnsi="Times New Roman" w:cs="Times New Roman"/>
          <w:sz w:val="24"/>
          <w:szCs w:val="24"/>
        </w:rPr>
      </w:pPr>
      <w:bookmarkStart w:id="32" w:name="P317"/>
      <w:bookmarkEnd w:id="32"/>
      <w:r w:rsidRPr="00A372CE">
        <w:rPr>
          <w:rFonts w:ascii="Times New Roman" w:hAnsi="Times New Roman" w:cs="Times New Roman"/>
          <w:sz w:val="24"/>
          <w:szCs w:val="24"/>
        </w:rPr>
        <w:lastRenderedPageBreak/>
        <w:t xml:space="preserve">3. Размер ежемесячной денежной выплаты, предусмотренный </w:t>
      </w:r>
      <w:hyperlink w:anchor="P307" w:history="1">
        <w:r w:rsidRPr="00A372CE">
          <w:rPr>
            <w:rFonts w:ascii="Times New Roman" w:hAnsi="Times New Roman" w:cs="Times New Roman"/>
            <w:color w:val="0000FF"/>
            <w:sz w:val="24"/>
            <w:szCs w:val="24"/>
          </w:rPr>
          <w:t>частью 1</w:t>
        </w:r>
      </w:hyperlink>
      <w:r w:rsidRPr="00A372CE">
        <w:rPr>
          <w:rFonts w:ascii="Times New Roman" w:hAnsi="Times New Roman" w:cs="Times New Roman"/>
          <w:sz w:val="24"/>
          <w:szCs w:val="24"/>
        </w:rPr>
        <w:t xml:space="preserve"> настоящей статьи, включает районный коэффициент, применяемый в районах Крайнего Севера и приравненных к ним местностях.</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w:t>
      </w:r>
      <w:proofErr w:type="gramEnd"/>
      <w:r w:rsidRPr="00A372CE">
        <w:rPr>
          <w:rFonts w:ascii="Times New Roman" w:hAnsi="Times New Roman" w:cs="Times New Roman"/>
          <w:sz w:val="24"/>
          <w:szCs w:val="24"/>
        </w:rPr>
        <w:t xml:space="preserve"> ред. </w:t>
      </w:r>
      <w:hyperlink r:id="rId123"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24.12.2018 N 19-ОЗ)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4. Порядок назначения ежемесячной денежной выплаты устанавливается Администрацией Ненецкого автономного округа.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5. В случае достижения подопечным ребенком, обучающимся в общеобразовательной организации, возраста 18 лет предоставление ежемесячной денежной выплаты производится до 1 июля года, в котором заканчивается обучение в общеобразовательной организации.</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ч</w:t>
      </w:r>
      <w:proofErr w:type="gramEnd"/>
      <w:r w:rsidRPr="00A372CE">
        <w:rPr>
          <w:rFonts w:ascii="Times New Roman" w:hAnsi="Times New Roman" w:cs="Times New Roman"/>
          <w:sz w:val="24"/>
          <w:szCs w:val="24"/>
        </w:rPr>
        <w:t xml:space="preserve">асть 5 введена </w:t>
      </w:r>
      <w:hyperlink r:id="rId124"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26.12.2014 N 49-ОЗ)</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24. Меры социальной поддержки семей, принявших ребенка на воспитание</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bookmarkStart w:id="33" w:name="P325"/>
      <w:bookmarkEnd w:id="33"/>
      <w:r w:rsidRPr="00A372CE">
        <w:rPr>
          <w:rFonts w:ascii="Times New Roman" w:hAnsi="Times New Roman" w:cs="Times New Roman"/>
          <w:sz w:val="24"/>
          <w:szCs w:val="24"/>
        </w:rPr>
        <w:t>1. Вознаграждение за труд приемных родителей (независимо от их образования, стажа, места работы, дохода) выплачивается ежемесячно в размере 4 777 рублей.</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w:t>
      </w:r>
      <w:proofErr w:type="gramEnd"/>
      <w:r w:rsidRPr="00A372CE">
        <w:rPr>
          <w:rFonts w:ascii="Times New Roman" w:hAnsi="Times New Roman" w:cs="Times New Roman"/>
          <w:sz w:val="24"/>
          <w:szCs w:val="24"/>
        </w:rPr>
        <w:t xml:space="preserve"> ред. </w:t>
      </w:r>
      <w:hyperlink r:id="rId125"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26.12.2016 N 289-ОЗ)</w:t>
      </w:r>
    </w:p>
    <w:p w:rsidR="00A372CE" w:rsidRPr="00A372CE" w:rsidRDefault="00A372CE">
      <w:pPr>
        <w:pStyle w:val="ConsPlusNormal"/>
        <w:spacing w:before="220"/>
        <w:ind w:firstLine="540"/>
        <w:jc w:val="both"/>
        <w:rPr>
          <w:rFonts w:ascii="Times New Roman" w:hAnsi="Times New Roman" w:cs="Times New Roman"/>
          <w:sz w:val="24"/>
          <w:szCs w:val="24"/>
        </w:rPr>
      </w:pPr>
      <w:bookmarkStart w:id="34" w:name="P327"/>
      <w:bookmarkEnd w:id="34"/>
      <w:r w:rsidRPr="00A372CE">
        <w:rPr>
          <w:rFonts w:ascii="Times New Roman" w:hAnsi="Times New Roman" w:cs="Times New Roman"/>
          <w:sz w:val="24"/>
          <w:szCs w:val="24"/>
        </w:rPr>
        <w:t xml:space="preserve">2. На размер ежемесячного вознаграждения за труд приемных родителей, указанный в </w:t>
      </w:r>
      <w:hyperlink w:anchor="P325" w:history="1">
        <w:r w:rsidRPr="00A372CE">
          <w:rPr>
            <w:rFonts w:ascii="Times New Roman" w:hAnsi="Times New Roman" w:cs="Times New Roman"/>
            <w:color w:val="0000FF"/>
            <w:sz w:val="24"/>
            <w:szCs w:val="24"/>
          </w:rPr>
          <w:t>части 1</w:t>
        </w:r>
      </w:hyperlink>
      <w:r w:rsidRPr="00A372CE">
        <w:rPr>
          <w:rFonts w:ascii="Times New Roman" w:hAnsi="Times New Roman" w:cs="Times New Roman"/>
          <w:sz w:val="24"/>
          <w:szCs w:val="24"/>
        </w:rPr>
        <w:t xml:space="preserve"> настоящей статьи, начисляются районный коэффициент и процентная надбавка за работу в районах Крайнего Севера и приравненных к ним местностях за каждого ребенка, взятого на воспитание в приемную семью.</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3. За воспитание каждого ребенка, не достигшего возраста трех лет и (или) имеющего ограниченные возможности здоровья, размер ежемесячного вознаграждения за труд приемных родителей, установленный </w:t>
      </w:r>
      <w:hyperlink w:anchor="P325" w:history="1">
        <w:r w:rsidRPr="00A372CE">
          <w:rPr>
            <w:rFonts w:ascii="Times New Roman" w:hAnsi="Times New Roman" w:cs="Times New Roman"/>
            <w:color w:val="0000FF"/>
            <w:sz w:val="24"/>
            <w:szCs w:val="24"/>
          </w:rPr>
          <w:t>частью 1</w:t>
        </w:r>
      </w:hyperlink>
      <w:r w:rsidRPr="00A372CE">
        <w:rPr>
          <w:rFonts w:ascii="Times New Roman" w:hAnsi="Times New Roman" w:cs="Times New Roman"/>
          <w:sz w:val="24"/>
          <w:szCs w:val="24"/>
        </w:rPr>
        <w:t xml:space="preserve"> настоящей статьи, увеличивается на 20 процентов при подаче заявления в письменной форме и при предоставлении опекуном (попечителем) медицинского заключения из учреждений медико-социальной экспертизы.</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4. Порядок предоставления и выплаты вознаграждения за труд приемных родителей устанавливается Администрацией Ненецкого автономного округа.</w:t>
      </w:r>
    </w:p>
    <w:p w:rsidR="00A372CE" w:rsidRPr="00A372CE" w:rsidRDefault="00A372CE">
      <w:pPr>
        <w:pStyle w:val="ConsPlusNormal"/>
        <w:spacing w:before="220"/>
        <w:ind w:firstLine="540"/>
        <w:jc w:val="both"/>
        <w:rPr>
          <w:rFonts w:ascii="Times New Roman" w:hAnsi="Times New Roman" w:cs="Times New Roman"/>
          <w:sz w:val="24"/>
          <w:szCs w:val="24"/>
        </w:rPr>
      </w:pPr>
      <w:bookmarkStart w:id="35" w:name="P330"/>
      <w:bookmarkEnd w:id="35"/>
      <w:r w:rsidRPr="00A372CE">
        <w:rPr>
          <w:rFonts w:ascii="Times New Roman" w:hAnsi="Times New Roman" w:cs="Times New Roman"/>
          <w:sz w:val="24"/>
          <w:szCs w:val="24"/>
        </w:rPr>
        <w:t>5. Приемным семьям, проживающим на территории Ненецкого автономного округа, предоставляется возмещение расходов на оплату коммунальных услуг, предоставленных в жилом помещении и в процессе использования общего имущества в многоквартирном доме, а также в жилом помещении в домовладении, в размере 50 процентов.</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w:t>
      </w:r>
      <w:proofErr w:type="gramEnd"/>
      <w:r w:rsidRPr="00A372CE">
        <w:rPr>
          <w:rFonts w:ascii="Times New Roman" w:hAnsi="Times New Roman" w:cs="Times New Roman"/>
          <w:sz w:val="24"/>
          <w:szCs w:val="24"/>
        </w:rPr>
        <w:t xml:space="preserve"> ред. </w:t>
      </w:r>
      <w:hyperlink r:id="rId126"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19.02.2020 N 154-ОЗ)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Возмещение расходов на оплату коммунальных услуг не предоставляется, если один или несколько членов приемной семьи получают аналогичную меру социальной поддержки в соответствии с иными нормативными правовыми актами.</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(абзац введен </w:t>
      </w:r>
      <w:hyperlink r:id="rId127"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20.12.2017 N 355-ОЗ)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Приемным семьям, члены которых имеют в пользовании и (или) собственности два или более жилых помещений, возмещение расходов на оплату коммунальных услуг предоставляется по одному из них по выбору заявителя.</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(абзац введен </w:t>
      </w:r>
      <w:hyperlink r:id="rId128"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20.12.2017 N 355-ОЗ)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Порядок возмещения расходов на оплату коммунальных услуг устанавливается Администрацией Ненецкого автономного округа.</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(абзац введен </w:t>
      </w:r>
      <w:hyperlink r:id="rId129"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20.12.2017 N 355-ОЗ)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6. Утратила силу с 1 января 2020 года. - </w:t>
      </w:r>
      <w:hyperlink r:id="rId130" w:history="1">
        <w:r w:rsidRPr="00A372CE">
          <w:rPr>
            <w:rFonts w:ascii="Times New Roman" w:hAnsi="Times New Roman" w:cs="Times New Roman"/>
            <w:color w:val="0000FF"/>
            <w:sz w:val="24"/>
            <w:szCs w:val="24"/>
          </w:rPr>
          <w:t>Закон</w:t>
        </w:r>
      </w:hyperlink>
      <w:r w:rsidRPr="00A372CE">
        <w:rPr>
          <w:rFonts w:ascii="Times New Roman" w:hAnsi="Times New Roman" w:cs="Times New Roman"/>
          <w:sz w:val="24"/>
          <w:szCs w:val="24"/>
        </w:rPr>
        <w:t xml:space="preserve"> НАО от 25.11.2019 N 142-ОЗ.</w:t>
      </w:r>
    </w:p>
    <w:p w:rsidR="00A372CE" w:rsidRPr="00A372CE" w:rsidRDefault="00A372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2CE" w:rsidRPr="00A372CE">
        <w:trPr>
          <w:jc w:val="center"/>
        </w:trPr>
        <w:tc>
          <w:tcPr>
            <w:tcW w:w="9294" w:type="dxa"/>
            <w:tcBorders>
              <w:top w:val="nil"/>
              <w:left w:val="single" w:sz="24" w:space="0" w:color="CED3F1"/>
              <w:bottom w:val="nil"/>
              <w:right w:val="single" w:sz="24" w:space="0" w:color="F4F3F8"/>
            </w:tcBorders>
            <w:shd w:val="clear" w:color="auto" w:fill="F4F3F8"/>
          </w:tcPr>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color w:val="392C69"/>
                <w:sz w:val="24"/>
                <w:szCs w:val="24"/>
              </w:rPr>
              <w:t xml:space="preserve">Действие части 7 статьи 24 приостановлено с 6 января 2019 до 1 января 2024 года законами НАО от 24.12.2018 </w:t>
            </w:r>
            <w:hyperlink r:id="rId131" w:history="1">
              <w:r w:rsidRPr="00A372CE">
                <w:rPr>
                  <w:rFonts w:ascii="Times New Roman" w:hAnsi="Times New Roman" w:cs="Times New Roman"/>
                  <w:color w:val="0000FF"/>
                  <w:sz w:val="24"/>
                  <w:szCs w:val="24"/>
                </w:rPr>
                <w:t>N 18-ОЗ</w:t>
              </w:r>
            </w:hyperlink>
            <w:r w:rsidRPr="00A372CE">
              <w:rPr>
                <w:rFonts w:ascii="Times New Roman" w:hAnsi="Times New Roman" w:cs="Times New Roman"/>
                <w:color w:val="392C69"/>
                <w:sz w:val="24"/>
                <w:szCs w:val="24"/>
              </w:rPr>
              <w:t xml:space="preserve">, от 25.11.2019 </w:t>
            </w:r>
            <w:hyperlink r:id="rId132" w:history="1">
              <w:r w:rsidRPr="00A372CE">
                <w:rPr>
                  <w:rFonts w:ascii="Times New Roman" w:hAnsi="Times New Roman" w:cs="Times New Roman"/>
                  <w:color w:val="0000FF"/>
                  <w:sz w:val="24"/>
                  <w:szCs w:val="24"/>
                </w:rPr>
                <w:t>N 142-ОЗ</w:t>
              </w:r>
            </w:hyperlink>
            <w:r w:rsidRPr="00A372CE">
              <w:rPr>
                <w:rFonts w:ascii="Times New Roman" w:hAnsi="Times New Roman" w:cs="Times New Roman"/>
                <w:color w:val="392C69"/>
                <w:sz w:val="24"/>
                <w:szCs w:val="24"/>
              </w:rPr>
              <w:t xml:space="preserve">, от 27.11.2020 </w:t>
            </w:r>
            <w:hyperlink r:id="rId133" w:history="1">
              <w:r w:rsidRPr="00A372CE">
                <w:rPr>
                  <w:rFonts w:ascii="Times New Roman" w:hAnsi="Times New Roman" w:cs="Times New Roman"/>
                  <w:color w:val="0000FF"/>
                  <w:sz w:val="24"/>
                  <w:szCs w:val="24"/>
                </w:rPr>
                <w:t>N 214-ОЗ</w:t>
              </w:r>
            </w:hyperlink>
            <w:r w:rsidRPr="00A372CE">
              <w:rPr>
                <w:rFonts w:ascii="Times New Roman" w:hAnsi="Times New Roman" w:cs="Times New Roman"/>
                <w:color w:val="392C69"/>
                <w:sz w:val="24"/>
                <w:szCs w:val="24"/>
              </w:rPr>
              <w:t>.</w:t>
            </w:r>
          </w:p>
        </w:tc>
      </w:tr>
    </w:tbl>
    <w:p w:rsidR="00A372CE" w:rsidRPr="00A372CE" w:rsidRDefault="00A372CE">
      <w:pPr>
        <w:pStyle w:val="ConsPlusNormal"/>
        <w:spacing w:before="280"/>
        <w:ind w:firstLine="540"/>
        <w:jc w:val="both"/>
        <w:rPr>
          <w:rFonts w:ascii="Times New Roman" w:hAnsi="Times New Roman" w:cs="Times New Roman"/>
          <w:sz w:val="24"/>
          <w:szCs w:val="24"/>
        </w:rPr>
      </w:pPr>
      <w:bookmarkStart w:id="36" w:name="P340"/>
      <w:bookmarkEnd w:id="36"/>
      <w:r w:rsidRPr="00A372CE">
        <w:rPr>
          <w:rFonts w:ascii="Times New Roman" w:hAnsi="Times New Roman" w:cs="Times New Roman"/>
          <w:sz w:val="24"/>
          <w:szCs w:val="24"/>
        </w:rPr>
        <w:lastRenderedPageBreak/>
        <w:t xml:space="preserve">7. </w:t>
      </w:r>
      <w:proofErr w:type="gramStart"/>
      <w:r w:rsidRPr="00A372CE">
        <w:rPr>
          <w:rFonts w:ascii="Times New Roman" w:hAnsi="Times New Roman" w:cs="Times New Roman"/>
          <w:sz w:val="24"/>
          <w:szCs w:val="24"/>
        </w:rPr>
        <w:t>Приемной семье, взявшей на воспитание ребенка (детей) и не имеющей необходимого жилого помещения, по истечении двух лет воспитания ребенка (детей) (в том числе на условиях опеки (попечительства) на безвозмездной основе до заключения договора о приемной семье) предоставляется субсидия на приобретение (строительство) жилой площади в размерах, на условиях и в порядке, установленных Администрацией Ненецкого автономного округа.</w:t>
      </w:r>
      <w:proofErr w:type="gramEnd"/>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w:t>
      </w:r>
      <w:proofErr w:type="gramEnd"/>
      <w:r w:rsidRPr="00A372CE">
        <w:rPr>
          <w:rFonts w:ascii="Times New Roman" w:hAnsi="Times New Roman" w:cs="Times New Roman"/>
          <w:sz w:val="24"/>
          <w:szCs w:val="24"/>
        </w:rPr>
        <w:t xml:space="preserve"> ред. законов НАО от 26.12.2014 </w:t>
      </w:r>
      <w:hyperlink r:id="rId134" w:history="1">
        <w:r w:rsidRPr="00A372CE">
          <w:rPr>
            <w:rFonts w:ascii="Times New Roman" w:hAnsi="Times New Roman" w:cs="Times New Roman"/>
            <w:color w:val="0000FF"/>
            <w:sz w:val="24"/>
            <w:szCs w:val="24"/>
          </w:rPr>
          <w:t>N 49-ОЗ</w:t>
        </w:r>
      </w:hyperlink>
      <w:r w:rsidRPr="00A372CE">
        <w:rPr>
          <w:rFonts w:ascii="Times New Roman" w:hAnsi="Times New Roman" w:cs="Times New Roman"/>
          <w:sz w:val="24"/>
          <w:szCs w:val="24"/>
        </w:rPr>
        <w:t xml:space="preserve">, от 11.03.2016 </w:t>
      </w:r>
      <w:hyperlink r:id="rId135" w:history="1">
        <w:r w:rsidRPr="00A372CE">
          <w:rPr>
            <w:rFonts w:ascii="Times New Roman" w:hAnsi="Times New Roman" w:cs="Times New Roman"/>
            <w:color w:val="0000FF"/>
            <w:sz w:val="24"/>
            <w:szCs w:val="24"/>
          </w:rPr>
          <w:t>N 192-ОЗ</w:t>
        </w:r>
      </w:hyperlink>
      <w:r w:rsidRPr="00A372CE">
        <w:rPr>
          <w:rFonts w:ascii="Times New Roman" w:hAnsi="Times New Roman" w:cs="Times New Roman"/>
          <w:sz w:val="24"/>
          <w:szCs w:val="24"/>
        </w:rPr>
        <w:t>)</w:t>
      </w:r>
    </w:p>
    <w:p w:rsidR="00A372CE" w:rsidRPr="00A372CE" w:rsidRDefault="00A372CE">
      <w:pPr>
        <w:pStyle w:val="ConsPlusNormal"/>
        <w:spacing w:before="220"/>
        <w:ind w:firstLine="540"/>
        <w:jc w:val="both"/>
        <w:rPr>
          <w:rFonts w:ascii="Times New Roman" w:hAnsi="Times New Roman" w:cs="Times New Roman"/>
          <w:sz w:val="24"/>
          <w:szCs w:val="24"/>
        </w:rPr>
      </w:pPr>
      <w:bookmarkStart w:id="37" w:name="P342"/>
      <w:bookmarkEnd w:id="37"/>
      <w:r w:rsidRPr="00A372CE">
        <w:rPr>
          <w:rFonts w:ascii="Times New Roman" w:hAnsi="Times New Roman" w:cs="Times New Roman"/>
          <w:sz w:val="24"/>
          <w:szCs w:val="24"/>
        </w:rPr>
        <w:t>8. Приемной семье, взявшей на воспитание не менее двух приемных детей или одного приемного ребенка-инвалида, предоставляется субсидия на приобретение транспорта по выбору (лодка с мотором, снегоход, автомобиль) в размере, на условиях и в порядке, установленных Администрацией Ненецкого автономного округа.</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ч</w:t>
      </w:r>
      <w:proofErr w:type="gramEnd"/>
      <w:r w:rsidRPr="00A372CE">
        <w:rPr>
          <w:rFonts w:ascii="Times New Roman" w:hAnsi="Times New Roman" w:cs="Times New Roman"/>
          <w:sz w:val="24"/>
          <w:szCs w:val="24"/>
        </w:rPr>
        <w:t xml:space="preserve">асть 8 в ред. </w:t>
      </w:r>
      <w:hyperlink r:id="rId136"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30.05.2016 N 215-ОЗ)</w:t>
      </w:r>
    </w:p>
    <w:p w:rsidR="00A372CE" w:rsidRPr="00A372CE" w:rsidRDefault="00A372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2CE" w:rsidRPr="00A372CE">
        <w:trPr>
          <w:jc w:val="center"/>
        </w:trPr>
        <w:tc>
          <w:tcPr>
            <w:tcW w:w="9294" w:type="dxa"/>
            <w:tcBorders>
              <w:top w:val="nil"/>
              <w:left w:val="single" w:sz="24" w:space="0" w:color="CED3F1"/>
              <w:bottom w:val="nil"/>
              <w:right w:val="single" w:sz="24" w:space="0" w:color="F4F3F8"/>
            </w:tcBorders>
            <w:shd w:val="clear" w:color="auto" w:fill="F4F3F8"/>
          </w:tcPr>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color w:val="392C69"/>
                <w:sz w:val="24"/>
                <w:szCs w:val="24"/>
              </w:rPr>
              <w:t xml:space="preserve">Действие части 9 статьи 24 приостановлено с 6 января 2019 до 1 января 2024 года законами НАО от 24.12.2018 </w:t>
            </w:r>
            <w:hyperlink r:id="rId137" w:history="1">
              <w:r w:rsidRPr="00A372CE">
                <w:rPr>
                  <w:rFonts w:ascii="Times New Roman" w:hAnsi="Times New Roman" w:cs="Times New Roman"/>
                  <w:color w:val="0000FF"/>
                  <w:sz w:val="24"/>
                  <w:szCs w:val="24"/>
                </w:rPr>
                <w:t>N 18-ОЗ</w:t>
              </w:r>
            </w:hyperlink>
            <w:r w:rsidRPr="00A372CE">
              <w:rPr>
                <w:rFonts w:ascii="Times New Roman" w:hAnsi="Times New Roman" w:cs="Times New Roman"/>
                <w:color w:val="392C69"/>
                <w:sz w:val="24"/>
                <w:szCs w:val="24"/>
              </w:rPr>
              <w:t xml:space="preserve">, от 25.11.2019 </w:t>
            </w:r>
            <w:hyperlink r:id="rId138" w:history="1">
              <w:r w:rsidRPr="00A372CE">
                <w:rPr>
                  <w:rFonts w:ascii="Times New Roman" w:hAnsi="Times New Roman" w:cs="Times New Roman"/>
                  <w:color w:val="0000FF"/>
                  <w:sz w:val="24"/>
                  <w:szCs w:val="24"/>
                </w:rPr>
                <w:t>N 142-ОЗ</w:t>
              </w:r>
            </w:hyperlink>
            <w:r w:rsidRPr="00A372CE">
              <w:rPr>
                <w:rFonts w:ascii="Times New Roman" w:hAnsi="Times New Roman" w:cs="Times New Roman"/>
                <w:color w:val="392C69"/>
                <w:sz w:val="24"/>
                <w:szCs w:val="24"/>
              </w:rPr>
              <w:t xml:space="preserve">, от 27.11.2020 </w:t>
            </w:r>
            <w:hyperlink r:id="rId139" w:history="1">
              <w:r w:rsidRPr="00A372CE">
                <w:rPr>
                  <w:rFonts w:ascii="Times New Roman" w:hAnsi="Times New Roman" w:cs="Times New Roman"/>
                  <w:color w:val="0000FF"/>
                  <w:sz w:val="24"/>
                  <w:szCs w:val="24"/>
                </w:rPr>
                <w:t>N 214-ОЗ</w:t>
              </w:r>
            </w:hyperlink>
            <w:r w:rsidRPr="00A372CE">
              <w:rPr>
                <w:rFonts w:ascii="Times New Roman" w:hAnsi="Times New Roman" w:cs="Times New Roman"/>
                <w:color w:val="392C69"/>
                <w:sz w:val="24"/>
                <w:szCs w:val="24"/>
              </w:rPr>
              <w:t>.</w:t>
            </w:r>
          </w:p>
        </w:tc>
      </w:tr>
    </w:tbl>
    <w:p w:rsidR="00A372CE" w:rsidRPr="00A372CE" w:rsidRDefault="00A372CE">
      <w:pPr>
        <w:pStyle w:val="ConsPlusNormal"/>
        <w:spacing w:before="28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9. Приемной семье ежегодно ко Дню семьи выплачивается денежное вознаграждение в размере, установленном Администрацией </w:t>
      </w:r>
      <w:proofErr w:type="gramStart"/>
      <w:r w:rsidRPr="00A372CE">
        <w:rPr>
          <w:rFonts w:ascii="Times New Roman" w:hAnsi="Times New Roman" w:cs="Times New Roman"/>
          <w:sz w:val="24"/>
          <w:szCs w:val="24"/>
        </w:rPr>
        <w:t>Ненецкого</w:t>
      </w:r>
      <w:proofErr w:type="gramEnd"/>
      <w:r w:rsidRPr="00A372CE">
        <w:rPr>
          <w:rFonts w:ascii="Times New Roman" w:hAnsi="Times New Roman" w:cs="Times New Roman"/>
          <w:sz w:val="24"/>
          <w:szCs w:val="24"/>
        </w:rPr>
        <w:t xml:space="preserve"> автономного округа.</w:t>
      </w:r>
    </w:p>
    <w:p w:rsidR="00A372CE" w:rsidRPr="00A372CE" w:rsidRDefault="00A372CE">
      <w:pPr>
        <w:pStyle w:val="ConsPlusNormal"/>
        <w:spacing w:before="220"/>
        <w:ind w:firstLine="540"/>
        <w:jc w:val="both"/>
        <w:rPr>
          <w:rFonts w:ascii="Times New Roman" w:hAnsi="Times New Roman" w:cs="Times New Roman"/>
          <w:sz w:val="24"/>
          <w:szCs w:val="24"/>
        </w:rPr>
      </w:pPr>
      <w:bookmarkStart w:id="38" w:name="P346"/>
      <w:bookmarkEnd w:id="38"/>
      <w:r w:rsidRPr="00A372CE">
        <w:rPr>
          <w:rFonts w:ascii="Times New Roman" w:hAnsi="Times New Roman" w:cs="Times New Roman"/>
          <w:sz w:val="24"/>
          <w:szCs w:val="24"/>
        </w:rPr>
        <w:t>10. Приемной семье предоставляется субсидия на приобретение товаров длительного пользования.</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Перечень товаров длительного пользования, а также размеры, условия и порядок предоставления субсидии на приобретение товаров длительного пользования устанавливаются уполномоченным Администрацией Ненецкого автономного округа исполнительным органом государственной власти Ненецкого автономного округа.</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п</w:t>
      </w:r>
      <w:proofErr w:type="gramEnd"/>
      <w:r w:rsidRPr="00A372CE">
        <w:rPr>
          <w:rFonts w:ascii="Times New Roman" w:hAnsi="Times New Roman" w:cs="Times New Roman"/>
          <w:sz w:val="24"/>
          <w:szCs w:val="24"/>
        </w:rPr>
        <w:t xml:space="preserve">. 10 в ред. </w:t>
      </w:r>
      <w:hyperlink r:id="rId140"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11.03.2016 N 192-ОЗ)</w:t>
      </w:r>
    </w:p>
    <w:p w:rsidR="00A372CE" w:rsidRPr="00A372CE" w:rsidRDefault="00A372CE">
      <w:pPr>
        <w:pStyle w:val="ConsPlusNormal"/>
        <w:spacing w:before="220"/>
        <w:ind w:firstLine="540"/>
        <w:jc w:val="both"/>
        <w:rPr>
          <w:rFonts w:ascii="Times New Roman" w:hAnsi="Times New Roman" w:cs="Times New Roman"/>
          <w:sz w:val="24"/>
          <w:szCs w:val="24"/>
        </w:rPr>
      </w:pPr>
      <w:bookmarkStart w:id="39" w:name="P349"/>
      <w:bookmarkEnd w:id="39"/>
      <w:r w:rsidRPr="00A372CE">
        <w:rPr>
          <w:rFonts w:ascii="Times New Roman" w:hAnsi="Times New Roman" w:cs="Times New Roman"/>
          <w:sz w:val="24"/>
          <w:szCs w:val="24"/>
        </w:rPr>
        <w:t>11. Приемной семье предоставляется субсидия на оплату текущего ремонта жилого помещения в размерах, на условиях и в порядке, установленных Администрацией Ненецкого автономного округа.</w:t>
      </w:r>
    </w:p>
    <w:p w:rsidR="00A372CE" w:rsidRPr="00A372CE" w:rsidRDefault="00A372CE">
      <w:pPr>
        <w:pStyle w:val="ConsPlusNormal"/>
        <w:spacing w:before="220"/>
        <w:ind w:firstLine="540"/>
        <w:jc w:val="both"/>
        <w:rPr>
          <w:rFonts w:ascii="Times New Roman" w:hAnsi="Times New Roman" w:cs="Times New Roman"/>
          <w:sz w:val="24"/>
          <w:szCs w:val="24"/>
        </w:rPr>
      </w:pPr>
      <w:bookmarkStart w:id="40" w:name="P350"/>
      <w:bookmarkEnd w:id="40"/>
      <w:r w:rsidRPr="00A372CE">
        <w:rPr>
          <w:rFonts w:ascii="Times New Roman" w:hAnsi="Times New Roman" w:cs="Times New Roman"/>
          <w:sz w:val="24"/>
          <w:szCs w:val="24"/>
        </w:rPr>
        <w:t>12. Опекуну (попечителю), приемным родителям один раз в год выплачиваются денежные средства на компенсацию стоимости проезда ребенка к месту отдыха и обратно в пределах территории Российской Федерации в размере, на условиях и в порядке, установленных Администрацией Ненецкого автономного округа.</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w:t>
      </w:r>
      <w:proofErr w:type="gramEnd"/>
      <w:r w:rsidRPr="00A372CE">
        <w:rPr>
          <w:rFonts w:ascii="Times New Roman" w:hAnsi="Times New Roman" w:cs="Times New Roman"/>
          <w:sz w:val="24"/>
          <w:szCs w:val="24"/>
        </w:rPr>
        <w:t xml:space="preserve"> ред. </w:t>
      </w:r>
      <w:hyperlink r:id="rId141"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06.06.2014 N 43-ОЗ)</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Компенсация стоимости проезда ребенка к месту отдыха и обратно выплачивается, если опекун (попечитель), приемный родитель не получает такую компенсацию в соответствии с иными нормативными правовыми актами, а также в случае неполучения в текущем году аналогичной гарантии в виде компенсации расходов на оплату стоимости проезда ребенка к месту использования каникул (отдыха) и обратно по месту работы приемных родителей, опекунов (попечителей).</w:t>
      </w:r>
      <w:proofErr w:type="gramEnd"/>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законов НАО от 06.06.2014 </w:t>
      </w:r>
      <w:hyperlink r:id="rId142" w:history="1">
        <w:r w:rsidRPr="00A372CE">
          <w:rPr>
            <w:rFonts w:ascii="Times New Roman" w:hAnsi="Times New Roman" w:cs="Times New Roman"/>
            <w:color w:val="0000FF"/>
            <w:sz w:val="24"/>
            <w:szCs w:val="24"/>
          </w:rPr>
          <w:t>N 43-ОЗ</w:t>
        </w:r>
      </w:hyperlink>
      <w:r w:rsidRPr="00A372CE">
        <w:rPr>
          <w:rFonts w:ascii="Times New Roman" w:hAnsi="Times New Roman" w:cs="Times New Roman"/>
          <w:sz w:val="24"/>
          <w:szCs w:val="24"/>
        </w:rPr>
        <w:t xml:space="preserve">, от 11.06.2019 </w:t>
      </w:r>
      <w:hyperlink r:id="rId143" w:history="1">
        <w:r w:rsidRPr="00A372CE">
          <w:rPr>
            <w:rFonts w:ascii="Times New Roman" w:hAnsi="Times New Roman" w:cs="Times New Roman"/>
            <w:color w:val="0000FF"/>
            <w:sz w:val="24"/>
            <w:szCs w:val="24"/>
          </w:rPr>
          <w:t>N 93-ОЗ</w:t>
        </w:r>
      </w:hyperlink>
      <w:r w:rsidRPr="00A372CE">
        <w:rPr>
          <w:rFonts w:ascii="Times New Roman" w:hAnsi="Times New Roman" w:cs="Times New Roman"/>
          <w:sz w:val="24"/>
          <w:szCs w:val="24"/>
        </w:rPr>
        <w:t>)</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По заявлению лиц, имеющих право на компенсацию стоимости проезда ребенка к месту отдыха и обратно в соответствии с </w:t>
      </w:r>
      <w:hyperlink w:anchor="P350" w:history="1">
        <w:r w:rsidRPr="00A372CE">
          <w:rPr>
            <w:rFonts w:ascii="Times New Roman" w:hAnsi="Times New Roman" w:cs="Times New Roman"/>
            <w:color w:val="0000FF"/>
            <w:sz w:val="24"/>
            <w:szCs w:val="24"/>
          </w:rPr>
          <w:t>абзацем первым</w:t>
        </w:r>
      </w:hyperlink>
      <w:r w:rsidRPr="00A372CE">
        <w:rPr>
          <w:rFonts w:ascii="Times New Roman" w:hAnsi="Times New Roman" w:cs="Times New Roman"/>
          <w:sz w:val="24"/>
          <w:szCs w:val="24"/>
        </w:rPr>
        <w:t xml:space="preserve"> настоящей части, им в порядке, размере и на условиях, установленных Администрацией Ненецкого автономного округа, предоставляется авансирование расходов на оплату стоимости проезда ребенка к месту отдыха и обратно.</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(абзац введен </w:t>
      </w:r>
      <w:hyperlink r:id="rId144"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11.06.2019 N 93-ОЗ)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13. </w:t>
      </w:r>
      <w:proofErr w:type="gramStart"/>
      <w:r w:rsidRPr="00A372CE">
        <w:rPr>
          <w:rFonts w:ascii="Times New Roman" w:hAnsi="Times New Roman" w:cs="Times New Roman"/>
          <w:sz w:val="24"/>
          <w:szCs w:val="24"/>
        </w:rPr>
        <w:t>Ребенок, взятый на воспитание в приемную семью или находящейся под опекой (попечительством) на безвозмездной основе, зачисляется во внеочередном порядке в ближайшую дошкольную образовательную организацию.</w:t>
      </w:r>
      <w:proofErr w:type="gramEnd"/>
      <w:r w:rsidRPr="00A372CE">
        <w:rPr>
          <w:rFonts w:ascii="Times New Roman" w:hAnsi="Times New Roman" w:cs="Times New Roman"/>
          <w:sz w:val="24"/>
          <w:szCs w:val="24"/>
        </w:rPr>
        <w:t xml:space="preserve"> Плата за содержание ребенка (присмотр и уход за ребенком) в дошкольной образовательной организации компенсируется за счет средств окружного бюджета в порядке, установленном постановлением Администрации Ненецкого автономного округа.</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lastRenderedPageBreak/>
        <w:t xml:space="preserve">(в ред. </w:t>
      </w:r>
      <w:hyperlink r:id="rId145"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11.03.2016 N 192-ОЗ)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В случае усыновления (удочерения) ребенка, взятого на воспитание в приемную семью или находившегося под опекой (попечительством) на безвозмездной основе, право на зачисление во внеочередном порядке в ближайшую дошкольную образовательную организацию за ребенком сохраняется.</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(абзац введен </w:t>
      </w:r>
      <w:hyperlink r:id="rId146"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11.03.2016 N 192-ОЗ)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14. </w:t>
      </w:r>
      <w:proofErr w:type="gramStart"/>
      <w:r w:rsidRPr="00A372CE">
        <w:rPr>
          <w:rFonts w:ascii="Times New Roman" w:hAnsi="Times New Roman" w:cs="Times New Roman"/>
          <w:sz w:val="24"/>
          <w:szCs w:val="24"/>
        </w:rPr>
        <w:t xml:space="preserve">При досрочном расторжении гражданско-правового договора возмездного оказания услуг по воспитанию приемных детей, в случаях, предусмотренных </w:t>
      </w:r>
      <w:hyperlink r:id="rId147" w:history="1">
        <w:r w:rsidRPr="00A372CE">
          <w:rPr>
            <w:rFonts w:ascii="Times New Roman" w:hAnsi="Times New Roman" w:cs="Times New Roman"/>
            <w:color w:val="0000FF"/>
            <w:sz w:val="24"/>
            <w:szCs w:val="24"/>
          </w:rPr>
          <w:t>частью 3 статьи 39</w:t>
        </w:r>
      </w:hyperlink>
      <w:r w:rsidRPr="00A372CE">
        <w:rPr>
          <w:rFonts w:ascii="Times New Roman" w:hAnsi="Times New Roman" w:cs="Times New Roman"/>
          <w:sz w:val="24"/>
          <w:szCs w:val="24"/>
        </w:rPr>
        <w:t xml:space="preserve"> Гражданского кодекса Российской Федерации, приемные родители возвращают в окружной бюджет денежные средства, предоставленные приемной семье в качестве мер социальной поддержки, предусмотренных </w:t>
      </w:r>
      <w:hyperlink w:anchor="P340" w:history="1">
        <w:r w:rsidRPr="00A372CE">
          <w:rPr>
            <w:rFonts w:ascii="Times New Roman" w:hAnsi="Times New Roman" w:cs="Times New Roman"/>
            <w:color w:val="0000FF"/>
            <w:sz w:val="24"/>
            <w:szCs w:val="24"/>
          </w:rPr>
          <w:t>частями 7</w:t>
        </w:r>
      </w:hyperlink>
      <w:r w:rsidRPr="00A372CE">
        <w:rPr>
          <w:rFonts w:ascii="Times New Roman" w:hAnsi="Times New Roman" w:cs="Times New Roman"/>
          <w:sz w:val="24"/>
          <w:szCs w:val="24"/>
        </w:rPr>
        <w:t xml:space="preserve">, </w:t>
      </w:r>
      <w:hyperlink w:anchor="P342" w:history="1">
        <w:r w:rsidRPr="00A372CE">
          <w:rPr>
            <w:rFonts w:ascii="Times New Roman" w:hAnsi="Times New Roman" w:cs="Times New Roman"/>
            <w:color w:val="0000FF"/>
            <w:sz w:val="24"/>
            <w:szCs w:val="24"/>
          </w:rPr>
          <w:t>8</w:t>
        </w:r>
      </w:hyperlink>
      <w:r w:rsidRPr="00A372CE">
        <w:rPr>
          <w:rFonts w:ascii="Times New Roman" w:hAnsi="Times New Roman" w:cs="Times New Roman"/>
          <w:sz w:val="24"/>
          <w:szCs w:val="24"/>
        </w:rPr>
        <w:t xml:space="preserve">, </w:t>
      </w:r>
      <w:hyperlink w:anchor="P346" w:history="1">
        <w:r w:rsidRPr="00A372CE">
          <w:rPr>
            <w:rFonts w:ascii="Times New Roman" w:hAnsi="Times New Roman" w:cs="Times New Roman"/>
            <w:color w:val="0000FF"/>
            <w:sz w:val="24"/>
            <w:szCs w:val="24"/>
          </w:rPr>
          <w:t>10</w:t>
        </w:r>
      </w:hyperlink>
      <w:r w:rsidRPr="00A372CE">
        <w:rPr>
          <w:rFonts w:ascii="Times New Roman" w:hAnsi="Times New Roman" w:cs="Times New Roman"/>
          <w:sz w:val="24"/>
          <w:szCs w:val="24"/>
        </w:rPr>
        <w:t xml:space="preserve">, </w:t>
      </w:r>
      <w:hyperlink w:anchor="P349" w:history="1">
        <w:r w:rsidRPr="00A372CE">
          <w:rPr>
            <w:rFonts w:ascii="Times New Roman" w:hAnsi="Times New Roman" w:cs="Times New Roman"/>
            <w:color w:val="0000FF"/>
            <w:sz w:val="24"/>
            <w:szCs w:val="24"/>
          </w:rPr>
          <w:t>11</w:t>
        </w:r>
      </w:hyperlink>
      <w:r w:rsidRPr="00A372CE">
        <w:rPr>
          <w:rFonts w:ascii="Times New Roman" w:hAnsi="Times New Roman" w:cs="Times New Roman"/>
          <w:sz w:val="24"/>
          <w:szCs w:val="24"/>
        </w:rPr>
        <w:t>, в порядке, установленном Администрацией Ненецкого автономного округа.</w:t>
      </w:r>
      <w:proofErr w:type="gramEnd"/>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ч</w:t>
      </w:r>
      <w:proofErr w:type="gramEnd"/>
      <w:r w:rsidRPr="00A372CE">
        <w:rPr>
          <w:rFonts w:ascii="Times New Roman" w:hAnsi="Times New Roman" w:cs="Times New Roman"/>
          <w:sz w:val="24"/>
          <w:szCs w:val="24"/>
        </w:rPr>
        <w:t xml:space="preserve">асть 14 введена </w:t>
      </w:r>
      <w:hyperlink r:id="rId148"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26.12.2014 N 49-ОЗ)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15. Меры социальной поддержки, предусмотренные </w:t>
      </w:r>
      <w:hyperlink w:anchor="P330" w:history="1">
        <w:r w:rsidRPr="00A372CE">
          <w:rPr>
            <w:rFonts w:ascii="Times New Roman" w:hAnsi="Times New Roman" w:cs="Times New Roman"/>
            <w:color w:val="0000FF"/>
            <w:sz w:val="24"/>
            <w:szCs w:val="24"/>
          </w:rPr>
          <w:t>частями 5</w:t>
        </w:r>
      </w:hyperlink>
      <w:r w:rsidRPr="00A372CE">
        <w:rPr>
          <w:rFonts w:ascii="Times New Roman" w:hAnsi="Times New Roman" w:cs="Times New Roman"/>
          <w:sz w:val="24"/>
          <w:szCs w:val="24"/>
        </w:rPr>
        <w:t xml:space="preserve">, </w:t>
      </w:r>
      <w:hyperlink w:anchor="P346" w:history="1">
        <w:r w:rsidRPr="00A372CE">
          <w:rPr>
            <w:rFonts w:ascii="Times New Roman" w:hAnsi="Times New Roman" w:cs="Times New Roman"/>
            <w:color w:val="0000FF"/>
            <w:sz w:val="24"/>
            <w:szCs w:val="24"/>
          </w:rPr>
          <w:t>10</w:t>
        </w:r>
      </w:hyperlink>
      <w:r w:rsidRPr="00A372CE">
        <w:rPr>
          <w:rFonts w:ascii="Times New Roman" w:hAnsi="Times New Roman" w:cs="Times New Roman"/>
          <w:sz w:val="24"/>
          <w:szCs w:val="24"/>
        </w:rPr>
        <w:t xml:space="preserve">, </w:t>
      </w:r>
      <w:hyperlink w:anchor="P349" w:history="1">
        <w:r w:rsidRPr="00A372CE">
          <w:rPr>
            <w:rFonts w:ascii="Times New Roman" w:hAnsi="Times New Roman" w:cs="Times New Roman"/>
            <w:color w:val="0000FF"/>
            <w:sz w:val="24"/>
            <w:szCs w:val="24"/>
          </w:rPr>
          <w:t>11</w:t>
        </w:r>
      </w:hyperlink>
      <w:r w:rsidRPr="00A372CE">
        <w:rPr>
          <w:rFonts w:ascii="Times New Roman" w:hAnsi="Times New Roman" w:cs="Times New Roman"/>
          <w:sz w:val="24"/>
          <w:szCs w:val="24"/>
        </w:rPr>
        <w:t xml:space="preserve"> настоящей статьи, предоставляются приемным семьям, взявшим на воспитание в приемную семью детей-сирот, детей, оставшихся без попечения родителей, местом первичного выявления и учета которых является Ненецкий автономный округ.</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ч</w:t>
      </w:r>
      <w:proofErr w:type="gramEnd"/>
      <w:r w:rsidRPr="00A372CE">
        <w:rPr>
          <w:rFonts w:ascii="Times New Roman" w:hAnsi="Times New Roman" w:cs="Times New Roman"/>
          <w:sz w:val="24"/>
          <w:szCs w:val="24"/>
        </w:rPr>
        <w:t xml:space="preserve">асть 15 введена </w:t>
      </w:r>
      <w:hyperlink r:id="rId149"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26.12.2016 N 289-ОЗ)</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25. Меры социальной поддержки детей-сирот и детей, оставшихся без попечения родителей, воспитывающихся в государственных организациях Ненецкого автономного округа</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w:t>
      </w:r>
      <w:hyperlink r:id="rId150"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26.12.2014 N 49-ОЗ)</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1. Дети-сироты и дети, оставшиеся без попечения родителей, зачисляются в государственные организации Ненецкого автономного округа в соответствии с положениями об организациях соответствующих типов и видов на полное государственное обеспечение.</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w:t>
      </w:r>
      <w:hyperlink r:id="rId151"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26.12.2014 N 49-ОЗ)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2. </w:t>
      </w:r>
      <w:proofErr w:type="gramStart"/>
      <w:r w:rsidRPr="00A372CE">
        <w:rPr>
          <w:rFonts w:ascii="Times New Roman" w:hAnsi="Times New Roman" w:cs="Times New Roman"/>
          <w:sz w:val="24"/>
          <w:szCs w:val="24"/>
        </w:rPr>
        <w:t>Детям-сиротам и детям, оставшимся без попечения родителей, - воспитанникам государственных организаций Ненецкого автономного округа, ежемесячно выплачиваются денежные средства на личные расходы в размере, установленном коллегиальным органом управления государственной организации Ненецкого автономного округа и составляющем не более 1000 рублей в месяц.</w:t>
      </w:r>
      <w:proofErr w:type="gramEnd"/>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w:t>
      </w:r>
      <w:proofErr w:type="gramEnd"/>
      <w:r w:rsidRPr="00A372CE">
        <w:rPr>
          <w:rFonts w:ascii="Times New Roman" w:hAnsi="Times New Roman" w:cs="Times New Roman"/>
          <w:sz w:val="24"/>
          <w:szCs w:val="24"/>
        </w:rPr>
        <w:t xml:space="preserve"> ред. законов НАО от 26.12.2014 </w:t>
      </w:r>
      <w:hyperlink r:id="rId152" w:history="1">
        <w:r w:rsidRPr="00A372CE">
          <w:rPr>
            <w:rFonts w:ascii="Times New Roman" w:hAnsi="Times New Roman" w:cs="Times New Roman"/>
            <w:color w:val="0000FF"/>
            <w:sz w:val="24"/>
            <w:szCs w:val="24"/>
          </w:rPr>
          <w:t>N 49-ОЗ</w:t>
        </w:r>
      </w:hyperlink>
      <w:r w:rsidRPr="00A372CE">
        <w:rPr>
          <w:rFonts w:ascii="Times New Roman" w:hAnsi="Times New Roman" w:cs="Times New Roman"/>
          <w:sz w:val="24"/>
          <w:szCs w:val="24"/>
        </w:rPr>
        <w:t xml:space="preserve">, от 20.12.2017 </w:t>
      </w:r>
      <w:hyperlink r:id="rId153" w:history="1">
        <w:r w:rsidRPr="00A372CE">
          <w:rPr>
            <w:rFonts w:ascii="Times New Roman" w:hAnsi="Times New Roman" w:cs="Times New Roman"/>
            <w:color w:val="0000FF"/>
            <w:sz w:val="24"/>
            <w:szCs w:val="24"/>
          </w:rPr>
          <w:t>N 355-ОЗ</w:t>
        </w:r>
      </w:hyperlink>
      <w:r w:rsidRPr="00A372CE">
        <w:rPr>
          <w:rFonts w:ascii="Times New Roman" w:hAnsi="Times New Roman" w:cs="Times New Roman"/>
          <w:sz w:val="24"/>
          <w:szCs w:val="24"/>
        </w:rPr>
        <w:t>)</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 xml:space="preserve">Статья 25.1. </w:t>
      </w:r>
      <w:proofErr w:type="spellStart"/>
      <w:r w:rsidRPr="00A372CE">
        <w:rPr>
          <w:rFonts w:ascii="Times New Roman" w:hAnsi="Times New Roman" w:cs="Times New Roman"/>
          <w:sz w:val="24"/>
          <w:szCs w:val="24"/>
        </w:rPr>
        <w:t>Постинтернатное</w:t>
      </w:r>
      <w:proofErr w:type="spellEnd"/>
      <w:r w:rsidRPr="00A372CE">
        <w:rPr>
          <w:rFonts w:ascii="Times New Roman" w:hAnsi="Times New Roman" w:cs="Times New Roman"/>
          <w:sz w:val="24"/>
          <w:szCs w:val="24"/>
        </w:rPr>
        <w:t xml:space="preserve"> сопровождение детей-сирот и детей, оставшихся без попечения родителей, лиц из их числа</w:t>
      </w: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введена</w:t>
      </w:r>
      <w:proofErr w:type="gramEnd"/>
      <w:r w:rsidRPr="00A372CE">
        <w:rPr>
          <w:rFonts w:ascii="Times New Roman" w:hAnsi="Times New Roman" w:cs="Times New Roman"/>
          <w:sz w:val="24"/>
          <w:szCs w:val="24"/>
        </w:rPr>
        <w:t xml:space="preserve"> </w:t>
      </w:r>
      <w:hyperlink r:id="rId154"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20.12.2017 N 355-ОЗ)</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proofErr w:type="spellStart"/>
      <w:proofErr w:type="gramStart"/>
      <w:r w:rsidRPr="00A372CE">
        <w:rPr>
          <w:rFonts w:ascii="Times New Roman" w:hAnsi="Times New Roman" w:cs="Times New Roman"/>
          <w:sz w:val="24"/>
          <w:szCs w:val="24"/>
        </w:rPr>
        <w:t>Постинтернатное</w:t>
      </w:r>
      <w:proofErr w:type="spellEnd"/>
      <w:r w:rsidRPr="00A372CE">
        <w:rPr>
          <w:rFonts w:ascii="Times New Roman" w:hAnsi="Times New Roman" w:cs="Times New Roman"/>
          <w:sz w:val="24"/>
          <w:szCs w:val="24"/>
        </w:rPr>
        <w:t xml:space="preserve"> сопровождение - форма социальной поддержки детей-сирот, детей, оставшихся без попечения родителей, лиц из их числа после окончания ими пребывания в организациях для детей-сирот и детей, оставшихся без попечения родителей, а также в семьях опекунов (попечителей), приемных родителей, направленная на социальную адаптацию и их социализацию, осуществляемая на основании договора о </w:t>
      </w:r>
      <w:proofErr w:type="spellStart"/>
      <w:r w:rsidRPr="00A372CE">
        <w:rPr>
          <w:rFonts w:ascii="Times New Roman" w:hAnsi="Times New Roman" w:cs="Times New Roman"/>
          <w:sz w:val="24"/>
          <w:szCs w:val="24"/>
        </w:rPr>
        <w:t>постинтернатном</w:t>
      </w:r>
      <w:proofErr w:type="spellEnd"/>
      <w:r w:rsidRPr="00A372CE">
        <w:rPr>
          <w:rFonts w:ascii="Times New Roman" w:hAnsi="Times New Roman" w:cs="Times New Roman"/>
          <w:sz w:val="24"/>
          <w:szCs w:val="24"/>
        </w:rPr>
        <w:t xml:space="preserve"> сопровождении.</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Порядок </w:t>
      </w:r>
      <w:proofErr w:type="spellStart"/>
      <w:r w:rsidRPr="00A372CE">
        <w:rPr>
          <w:rFonts w:ascii="Times New Roman" w:hAnsi="Times New Roman" w:cs="Times New Roman"/>
          <w:sz w:val="24"/>
          <w:szCs w:val="24"/>
        </w:rPr>
        <w:t>постинтернатного</w:t>
      </w:r>
      <w:proofErr w:type="spellEnd"/>
      <w:r w:rsidRPr="00A372CE">
        <w:rPr>
          <w:rFonts w:ascii="Times New Roman" w:hAnsi="Times New Roman" w:cs="Times New Roman"/>
          <w:sz w:val="24"/>
          <w:szCs w:val="24"/>
        </w:rPr>
        <w:t xml:space="preserve"> сопровождения, размер вознаграждения лицам, осуществляющим на договорной основе </w:t>
      </w:r>
      <w:proofErr w:type="spellStart"/>
      <w:r w:rsidRPr="00A372CE">
        <w:rPr>
          <w:rFonts w:ascii="Times New Roman" w:hAnsi="Times New Roman" w:cs="Times New Roman"/>
          <w:sz w:val="24"/>
          <w:szCs w:val="24"/>
        </w:rPr>
        <w:t>постинтернатное</w:t>
      </w:r>
      <w:proofErr w:type="spellEnd"/>
      <w:r w:rsidRPr="00A372CE">
        <w:rPr>
          <w:rFonts w:ascii="Times New Roman" w:hAnsi="Times New Roman" w:cs="Times New Roman"/>
          <w:sz w:val="24"/>
          <w:szCs w:val="24"/>
        </w:rPr>
        <w:t xml:space="preserve"> сопровождение, и примерная форма договора о </w:t>
      </w:r>
      <w:proofErr w:type="spellStart"/>
      <w:r w:rsidRPr="00A372CE">
        <w:rPr>
          <w:rFonts w:ascii="Times New Roman" w:hAnsi="Times New Roman" w:cs="Times New Roman"/>
          <w:sz w:val="24"/>
          <w:szCs w:val="24"/>
        </w:rPr>
        <w:t>постинтернатном</w:t>
      </w:r>
      <w:proofErr w:type="spellEnd"/>
      <w:r w:rsidRPr="00A372CE">
        <w:rPr>
          <w:rFonts w:ascii="Times New Roman" w:hAnsi="Times New Roman" w:cs="Times New Roman"/>
          <w:sz w:val="24"/>
          <w:szCs w:val="24"/>
        </w:rPr>
        <w:t xml:space="preserve"> сопровождении утверждаются Администрацией Ненецкого автономного округа.</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26. Дополнительные гарантии права детей-сирот и детей, оставшихся без попечения родителей, лиц из их числа, лиц, потерявших в период обучения обоих или единственного родителя, на образование</w:t>
      </w: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(в ред. </w:t>
      </w:r>
      <w:hyperlink r:id="rId155"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26.12.2016 N 289-ОЗ)</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окружного бюджета в порядке, установленном Федеральным </w:t>
      </w:r>
      <w:hyperlink r:id="rId156"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от 29 декабря 2012 года N 273-ФЗ "Об образовании в Российской Федерации".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2. Дети-сироты и дети, оставшиеся без попечения родителей, лица из их числа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окружного бюджета. Дети-сироты и дети, оставшиеся без попечения родителей, лица из их числа имеют право на однократное прохождение </w:t>
      </w:r>
      <w:proofErr w:type="gramStart"/>
      <w:r w:rsidRPr="00A372CE">
        <w:rPr>
          <w:rFonts w:ascii="Times New Roman" w:hAnsi="Times New Roman" w:cs="Times New Roman"/>
          <w:sz w:val="24"/>
          <w:szCs w:val="24"/>
        </w:rPr>
        <w:t>обучения по программам</w:t>
      </w:r>
      <w:proofErr w:type="gramEnd"/>
      <w:r w:rsidRPr="00A372CE">
        <w:rPr>
          <w:rFonts w:ascii="Times New Roman" w:hAnsi="Times New Roman" w:cs="Times New Roman"/>
          <w:sz w:val="24"/>
          <w:szCs w:val="24"/>
        </w:rPr>
        <w:t xml:space="preserve"> профессиональной подготовки по профессиям рабочих, должностям служащих по очной форме обучения за счет средств окружного бюджета. </w:t>
      </w:r>
      <w:proofErr w:type="gramStart"/>
      <w:r w:rsidRPr="00A372CE">
        <w:rPr>
          <w:rFonts w:ascii="Times New Roman" w:hAnsi="Times New Roman" w:cs="Times New Roman"/>
          <w:sz w:val="24"/>
          <w:szCs w:val="24"/>
        </w:rPr>
        <w:t>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окружного бюджета.</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3. </w:t>
      </w:r>
      <w:proofErr w:type="gramStart"/>
      <w:r w:rsidRPr="00A372CE">
        <w:rPr>
          <w:rFonts w:ascii="Times New Roman" w:hAnsi="Times New Roman" w:cs="Times New Roman"/>
          <w:sz w:val="24"/>
          <w:szCs w:val="24"/>
        </w:rPr>
        <w:t>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окружного бюджета, академического отпуска по медицинским показаниям, отпуска по беременности и родам, отпуска по уходу за ребенком до</w:t>
      </w:r>
      <w:proofErr w:type="gramEnd"/>
      <w:r w:rsidRPr="00A372CE">
        <w:rPr>
          <w:rFonts w:ascii="Times New Roman" w:hAnsi="Times New Roman" w:cs="Times New Roman"/>
          <w:sz w:val="24"/>
          <w:szCs w:val="24"/>
        </w:rPr>
        <w:t xml:space="preserve">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27. Дополнительные гарантии права детей-сирот и детей, оставшихся без попечения родителей, лиц из их числа, лиц, потерявших в период обучения обоих или единственного родителя, на бесплатный проезд</w:t>
      </w: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(в ред. </w:t>
      </w:r>
      <w:hyperlink r:id="rId157"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26.12.2016 N 289-ОЗ)</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Дети-сироты и дети, оставшиеся без попечения родителей, лица из их числа,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окружного бюджета и (или) по программам профессиональной подготовки по профессиям рабочих, должностям служащих за счет средств окружного бюджета или местных бюджетов, обеспечиваются бесплатным проездом на городском</w:t>
      </w:r>
      <w:proofErr w:type="gramEnd"/>
      <w:r w:rsidRPr="00A372CE">
        <w:rPr>
          <w:rFonts w:ascii="Times New Roman" w:hAnsi="Times New Roman" w:cs="Times New Roman"/>
          <w:sz w:val="24"/>
          <w:szCs w:val="24"/>
        </w:rPr>
        <w:t xml:space="preserve">, пригородном </w:t>
      </w:r>
      <w:proofErr w:type="gramStart"/>
      <w:r w:rsidRPr="00A372CE">
        <w:rPr>
          <w:rFonts w:ascii="Times New Roman" w:hAnsi="Times New Roman" w:cs="Times New Roman"/>
          <w:sz w:val="24"/>
          <w:szCs w:val="24"/>
        </w:rPr>
        <w:t>транспорте</w:t>
      </w:r>
      <w:proofErr w:type="gramEnd"/>
      <w:r w:rsidRPr="00A372CE">
        <w:rPr>
          <w:rFonts w:ascii="Times New Roman" w:hAnsi="Times New Roman" w:cs="Times New Roman"/>
          <w:sz w:val="24"/>
          <w:szCs w:val="24"/>
        </w:rPr>
        <w:t>,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Администрацией Ненецкого автономного округа.</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28. Дополнительные гарантии права детей-сирот и детей, оставшихся без попечения родителей, лиц из их числа на медицинское обслуживание</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 </w:t>
      </w:r>
      <w:proofErr w:type="gramStart"/>
      <w:r w:rsidRPr="00A372CE">
        <w:rPr>
          <w:rFonts w:ascii="Times New Roman" w:hAnsi="Times New Roman" w:cs="Times New Roman"/>
          <w:sz w:val="24"/>
          <w:szCs w:val="24"/>
        </w:rPr>
        <w:t>Детям-сиротам и детям, оставшимся без попечения родителей, лицам из их числа предоставляется бесплатное медицинское обслуживание и оперативное лечение в медицинских организациях государственной системы здравоохранения Ненецкого автономного округа, в том числе проведение диспансеризации, оздоровления, регулярных медицинских осмотров.</w:t>
      </w:r>
      <w:proofErr w:type="gramEnd"/>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w:t>
      </w:r>
      <w:proofErr w:type="gramEnd"/>
      <w:r w:rsidRPr="00A372CE">
        <w:rPr>
          <w:rFonts w:ascii="Times New Roman" w:hAnsi="Times New Roman" w:cs="Times New Roman"/>
          <w:sz w:val="24"/>
          <w:szCs w:val="24"/>
        </w:rPr>
        <w:t xml:space="preserve"> ред. </w:t>
      </w:r>
      <w:hyperlink r:id="rId158"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26.05.2014 N 33-ОЗ)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2. Детям-сиротам и детям, оставшимся без попечения родителей, </w:t>
      </w:r>
      <w:proofErr w:type="gramStart"/>
      <w:r w:rsidRPr="00A372CE">
        <w:rPr>
          <w:rFonts w:ascii="Times New Roman" w:hAnsi="Times New Roman" w:cs="Times New Roman"/>
          <w:sz w:val="24"/>
          <w:szCs w:val="24"/>
        </w:rPr>
        <w:t>лицам</w:t>
      </w:r>
      <w:proofErr w:type="gramEnd"/>
      <w:r w:rsidRPr="00A372CE">
        <w:rPr>
          <w:rFonts w:ascii="Times New Roman" w:hAnsi="Times New Roman" w:cs="Times New Roman"/>
          <w:sz w:val="24"/>
          <w:szCs w:val="24"/>
        </w:rPr>
        <w:t xml:space="preserve"> из их числа уполномоченным Администрацией Ненецкого автономного округа исполнительным органом государственной власти Ненецкого автономного округа предоставляются путевки в организации отдыха детей и их оздоровления (в санаторно-курортные организации - при наличии медицинских </w:t>
      </w:r>
      <w:r w:rsidRPr="00A372CE">
        <w:rPr>
          <w:rFonts w:ascii="Times New Roman" w:hAnsi="Times New Roman" w:cs="Times New Roman"/>
          <w:sz w:val="24"/>
          <w:szCs w:val="24"/>
        </w:rPr>
        <w:lastRenderedPageBreak/>
        <w:t>показаний), а также оплачивается проезд к месту лечения (отдыха) и обратно в соответствии с законодательством Ненецкого автономного округа.</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w:t>
      </w:r>
      <w:proofErr w:type="gramEnd"/>
      <w:r w:rsidRPr="00A372CE">
        <w:rPr>
          <w:rFonts w:ascii="Times New Roman" w:hAnsi="Times New Roman" w:cs="Times New Roman"/>
          <w:sz w:val="24"/>
          <w:szCs w:val="24"/>
        </w:rPr>
        <w:t xml:space="preserve"> ред. законов НАО от 09.07.2014 </w:t>
      </w:r>
      <w:hyperlink r:id="rId159" w:history="1">
        <w:r w:rsidRPr="00A372CE">
          <w:rPr>
            <w:rFonts w:ascii="Times New Roman" w:hAnsi="Times New Roman" w:cs="Times New Roman"/>
            <w:color w:val="0000FF"/>
            <w:sz w:val="24"/>
            <w:szCs w:val="24"/>
          </w:rPr>
          <w:t>N 63-ОЗ</w:t>
        </w:r>
      </w:hyperlink>
      <w:r w:rsidRPr="00A372CE">
        <w:rPr>
          <w:rFonts w:ascii="Times New Roman" w:hAnsi="Times New Roman" w:cs="Times New Roman"/>
          <w:sz w:val="24"/>
          <w:szCs w:val="24"/>
        </w:rPr>
        <w:t xml:space="preserve">, от 28.03.2017 </w:t>
      </w:r>
      <w:hyperlink r:id="rId160" w:history="1">
        <w:r w:rsidRPr="00A372CE">
          <w:rPr>
            <w:rFonts w:ascii="Times New Roman" w:hAnsi="Times New Roman" w:cs="Times New Roman"/>
            <w:color w:val="0000FF"/>
            <w:sz w:val="24"/>
            <w:szCs w:val="24"/>
          </w:rPr>
          <w:t>N 308-ОЗ</w:t>
        </w:r>
      </w:hyperlink>
      <w:r w:rsidRPr="00A372CE">
        <w:rPr>
          <w:rFonts w:ascii="Times New Roman" w:hAnsi="Times New Roman" w:cs="Times New Roman"/>
          <w:sz w:val="24"/>
          <w:szCs w:val="24"/>
        </w:rPr>
        <w:t>)</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29. Дополнительные гарантии права детей-сирот и детей, оставшихся без попечения родителей, лиц из их числа на труд и на социальную защиту от безработицы</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w:t>
      </w:r>
      <w:hyperlink r:id="rId161"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26.09.2017 N 328-ОЗ)</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 xml:space="preserve">Дополнительные гарантии права на труд и на социальную защиту от безработицы детям-сиротам и детям, оставшимся без попечения родителей, лицам из их числа предоставляются в соответствии с Федеральным </w:t>
      </w:r>
      <w:hyperlink r:id="rId162"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от 21 декабря 1996 года N 159-ФЗ "О дополнительных гарантиях по социальной поддержке детей-сирот и детей, оставшихся без попечения родителей".</w:t>
      </w:r>
      <w:proofErr w:type="gramEnd"/>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w:t>
      </w:r>
      <w:hyperlink r:id="rId163"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26.09.2017 N 328-ОЗ)</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30. Дополнительные гарантии права детей-сирот и детей, оставшихся без попечения родителей, лиц из их числа на бесплатную юридическую помощь</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 xml:space="preserve">Дети-сироты и дети, оставшиеся без попечения родителей,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 имеют право на получение всех видов бесплатной юридической помощи в рамках государственной системы бесплатной юридической помощи в соответствии с Федеральным </w:t>
      </w:r>
      <w:hyperlink r:id="rId164"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от 21 ноября 2011 года N</w:t>
      </w:r>
      <w:proofErr w:type="gramEnd"/>
      <w:r w:rsidRPr="00A372CE">
        <w:rPr>
          <w:rFonts w:ascii="Times New Roman" w:hAnsi="Times New Roman" w:cs="Times New Roman"/>
          <w:sz w:val="24"/>
          <w:szCs w:val="24"/>
        </w:rPr>
        <w:t xml:space="preserve"> 324-ФЗ "О бесплатной юридической помощи в Российской Федерации" и </w:t>
      </w:r>
      <w:hyperlink r:id="rId165"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Ненецкого автономного округа от 29 декабря 2012 года N 119-ОЗ "О бесплатной юридической помощи в Ненецком автономном округе".</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30.1. Дополнительные меры социальной поддержки несовершеннолетних, нуждающихся в социальной реабилитации</w:t>
      </w: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введена</w:t>
      </w:r>
      <w:proofErr w:type="gramEnd"/>
      <w:r w:rsidRPr="00A372CE">
        <w:rPr>
          <w:rFonts w:ascii="Times New Roman" w:hAnsi="Times New Roman" w:cs="Times New Roman"/>
          <w:sz w:val="24"/>
          <w:szCs w:val="24"/>
        </w:rPr>
        <w:t xml:space="preserve"> </w:t>
      </w:r>
      <w:hyperlink r:id="rId166"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09.07.2014 N 63-ОЗ)</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В случае оказания несовершеннолетним социально-реабилитационных услуг в специализированных организациях для несовершеннолетних, нуждающихся в социальной реабилитации, расположенных на территории других субъектов Российской Федерации, оплачивается их содержание в этих организациях, а также проезд несовершеннолетнего и сопровождающего его лица к месту нахождения этих организаций и обратно.</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jc w:val="center"/>
        <w:outlineLvl w:val="0"/>
        <w:rPr>
          <w:rFonts w:ascii="Times New Roman" w:hAnsi="Times New Roman" w:cs="Times New Roman"/>
          <w:sz w:val="24"/>
          <w:szCs w:val="24"/>
        </w:rPr>
      </w:pPr>
      <w:r w:rsidRPr="00A372CE">
        <w:rPr>
          <w:rFonts w:ascii="Times New Roman" w:hAnsi="Times New Roman" w:cs="Times New Roman"/>
          <w:sz w:val="24"/>
          <w:szCs w:val="24"/>
        </w:rPr>
        <w:t>Глава 4. ГОСУДАРСТВЕННАЯ СОЦИАЛЬНАЯ ПОМОЩЬ</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31. Основные понятия, используемые в настоящей главе</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1. Для целей настоящей главы используются следующие основные понятия:</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 семья - лица, связанные родством и (или) свойством, совместно проживающие и ведущие совместное хозяйство;</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 xml:space="preserve">2) государственная социальная помощь - предоставление в соответствии с Федеральным </w:t>
      </w:r>
      <w:hyperlink r:id="rId167"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от 17 июля 1999 года N 178-ФЗ "О государственной социальной помощи" (далее - Федеральный закон "О государственной социальной помощи"), настоящей главой денежных выплат, в том числе региональной социальной доплаты к пенсии, или натуральной помощи малоимущим семьям, малоимущим одиноко проживающим гражданам, получателям региональной социальной доплаты к пенсии, иным категориям граждан, указанным в</w:t>
      </w:r>
      <w:proofErr w:type="gramEnd"/>
      <w:r w:rsidRPr="00A372CE">
        <w:rPr>
          <w:rFonts w:ascii="Times New Roman" w:hAnsi="Times New Roman" w:cs="Times New Roman"/>
          <w:sz w:val="24"/>
          <w:szCs w:val="24"/>
        </w:rPr>
        <w:t xml:space="preserve"> Федеральном </w:t>
      </w:r>
      <w:proofErr w:type="gramStart"/>
      <w:r w:rsidRPr="00A372CE">
        <w:rPr>
          <w:rFonts w:ascii="Times New Roman" w:hAnsi="Times New Roman" w:cs="Times New Roman"/>
          <w:sz w:val="24"/>
          <w:szCs w:val="24"/>
        </w:rPr>
        <w:t>законе</w:t>
      </w:r>
      <w:proofErr w:type="gramEnd"/>
      <w:r w:rsidRPr="00A372CE">
        <w:rPr>
          <w:rFonts w:ascii="Times New Roman" w:hAnsi="Times New Roman" w:cs="Times New Roman"/>
          <w:sz w:val="24"/>
          <w:szCs w:val="24"/>
        </w:rPr>
        <w:t xml:space="preserve"> "О государственной социальной помощи";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3) среднедушевой доход - среднедушевой доход семьи (доход одиноко проживающего гражданина), включающий совокупную сумму доходов каждого члена семьи (доходов одиноко проживающего гражданина), рассчитанную в соответствии с федеральным законодательством, </w:t>
      </w:r>
      <w:r w:rsidRPr="00A372CE">
        <w:rPr>
          <w:rFonts w:ascii="Times New Roman" w:hAnsi="Times New Roman" w:cs="Times New Roman"/>
          <w:sz w:val="24"/>
          <w:szCs w:val="24"/>
        </w:rPr>
        <w:lastRenderedPageBreak/>
        <w:t>деленную на число всех членов семьи;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4) социальный контракт - соглашение, которое заключено между гражданином и уполномоченным казенным учреждением Ненецкого автономного округа по месту жительства или месту пребывания гражданина и в </w:t>
      </w:r>
      <w:proofErr w:type="gramStart"/>
      <w:r w:rsidRPr="00A372CE">
        <w:rPr>
          <w:rFonts w:ascii="Times New Roman" w:hAnsi="Times New Roman" w:cs="Times New Roman"/>
          <w:sz w:val="24"/>
          <w:szCs w:val="24"/>
        </w:rPr>
        <w:t>соответствии</w:t>
      </w:r>
      <w:proofErr w:type="gramEnd"/>
      <w:r w:rsidRPr="00A372CE">
        <w:rPr>
          <w:rFonts w:ascii="Times New Roman" w:hAnsi="Times New Roman" w:cs="Times New Roman"/>
          <w:sz w:val="24"/>
          <w:szCs w:val="24"/>
        </w:rPr>
        <w:t xml:space="preserve"> с которым уполномоченное казенное учреждение Ненецкого автономного округа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5) программа социальной адаптации - разработанные уполномоченным казенным учреждением Ненецкого автономного округа совместно с гражданином мероприятия, которые направлены на преодоление им трудной жизненной ситуации, определенной в соответствии с законодательством Российской Федерации, и включают в себя виды, объем и порядок реализации этих мероприятий;</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6) региональная социальная доплата к пенсии - предоставление гражданину (пенсионеру) за счет средств окружного бюджета и межбюджетных трансфертов (за исключением дотаций, субсидий и субвенций), предоставляемых из федерального бюджета окружному бюджету, денежной суммы к пенсии с учетом денежных выплат и отдельных мер социальной поддержки, предоставляемых в натуральной форме, которые предусмотрены федеральными законами, окружными законами и иными нормативными правовыми актами Ненецкого автономного округа</w:t>
      </w:r>
      <w:proofErr w:type="gramEnd"/>
      <w:r w:rsidRPr="00A372CE">
        <w:rPr>
          <w:rFonts w:ascii="Times New Roman" w:hAnsi="Times New Roman" w:cs="Times New Roman"/>
          <w:sz w:val="24"/>
          <w:szCs w:val="24"/>
        </w:rPr>
        <w:t>, до величины прожиточного минимума пенсионера, установленной в Ненецком автономном округе по месту его жительства или месту пребывания, превышающей величину прожиточного минимума пенсионера в целом по Российской Федерации;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7) получатель региональной социальной доплаты к пенсии - пенсионер, имеющий в соответствии с Федеральным законом "О государственной социальной помощи" право на получение региональной социальной доплаты к пенсии.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2. Для целей настоящей главы под величиной прожиточного минимума пенсионера в целом по Российской Федерации и в Ненецком автономном округе понимается величина прожиточного минимума пенсионера, устанавливаемая в соответствии с </w:t>
      </w:r>
      <w:hyperlink r:id="rId168" w:history="1">
        <w:r w:rsidRPr="00A372CE">
          <w:rPr>
            <w:rFonts w:ascii="Times New Roman" w:hAnsi="Times New Roman" w:cs="Times New Roman"/>
            <w:color w:val="0000FF"/>
            <w:sz w:val="24"/>
            <w:szCs w:val="24"/>
          </w:rPr>
          <w:t>пунктами 3</w:t>
        </w:r>
      </w:hyperlink>
      <w:r w:rsidRPr="00A372CE">
        <w:rPr>
          <w:rFonts w:ascii="Times New Roman" w:hAnsi="Times New Roman" w:cs="Times New Roman"/>
          <w:sz w:val="24"/>
          <w:szCs w:val="24"/>
        </w:rPr>
        <w:t xml:space="preserve"> и </w:t>
      </w:r>
      <w:hyperlink r:id="rId169" w:history="1">
        <w:r w:rsidRPr="00A372CE">
          <w:rPr>
            <w:rFonts w:ascii="Times New Roman" w:hAnsi="Times New Roman" w:cs="Times New Roman"/>
            <w:color w:val="0000FF"/>
            <w:sz w:val="24"/>
            <w:szCs w:val="24"/>
          </w:rPr>
          <w:t>4 статьи 4</w:t>
        </w:r>
      </w:hyperlink>
      <w:r w:rsidRPr="00A372CE">
        <w:rPr>
          <w:rFonts w:ascii="Times New Roman" w:hAnsi="Times New Roman" w:cs="Times New Roman"/>
          <w:sz w:val="24"/>
          <w:szCs w:val="24"/>
        </w:rPr>
        <w:t xml:space="preserve"> Федерального закона от 24 октября 1997 года N 134-ФЗ "О прожиточном минимуме в Российской Федерации".</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32. Получатели государственной социальной помощи</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bookmarkStart w:id="41" w:name="P429"/>
      <w:bookmarkEnd w:id="41"/>
      <w:r w:rsidRPr="00A372CE">
        <w:rPr>
          <w:rFonts w:ascii="Times New Roman" w:hAnsi="Times New Roman" w:cs="Times New Roman"/>
          <w:sz w:val="24"/>
          <w:szCs w:val="24"/>
        </w:rPr>
        <w:t xml:space="preserve">1. </w:t>
      </w:r>
      <w:proofErr w:type="gramStart"/>
      <w:r w:rsidRPr="00A372CE">
        <w:rPr>
          <w:rFonts w:ascii="Times New Roman" w:hAnsi="Times New Roman" w:cs="Times New Roman"/>
          <w:sz w:val="24"/>
          <w:szCs w:val="24"/>
        </w:rPr>
        <w:t xml:space="preserve">Получателями государственной социальной помощи, за исключением региональной социальной доплаты к пенсии, могут быть малоимущие семьи, малоимущие одиноко проживающие граждане, иные категории граждан, предусмотренные Федеральным </w:t>
      </w:r>
      <w:hyperlink r:id="rId170"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"О государственной социальной помощи", которые по независящим от них причинам имеют среднедушевой доход ниже величины прожиточного минимума, установленного в Ненецком автономном округе в расчете на душу населения.</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Основания и случаи предоставления региональной социальной доплаты к пенсии определяются в соответствии с Федеральным </w:t>
      </w:r>
      <w:hyperlink r:id="rId171"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"О государственной социальной помощи".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Государственная социальная помощь, в том числе на основании социального контракта, назначается решением уполномоченного казенного учреждения Ненецкого автономного округа по месту жительства либо месту пребывания малоимущей семьи или малоимущего одиноко проживающего гражданина в Ненецком автономном округе.</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Преимущественным правом на получение государственной социальной помощи в виде денежной выплаты, за исключением региональной социальной доплаты к пенсии, или натуральной помощи обладают следующие отдельные категории малоимущих семей и малоимущих одиноко проживающих граждан, находящихся в трудной жизненной ситуации: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 неработающие женщины в случае беременности и родов;</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2) лица, возвращающиеся к месту проживания после отбывания ими наказания в учреждениях, </w:t>
      </w:r>
      <w:r w:rsidRPr="00A372CE">
        <w:rPr>
          <w:rFonts w:ascii="Times New Roman" w:hAnsi="Times New Roman" w:cs="Times New Roman"/>
          <w:sz w:val="24"/>
          <w:szCs w:val="24"/>
        </w:rPr>
        <w:lastRenderedPageBreak/>
        <w:t>исполняющих наказание в виде лишения свободы, по оплате проезда от города Нарьян-Мара до населенного пункта Ненецкого автономного округа - места проживания;</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3) семьи и граждане, попавшие в трудную жизненную ситуацию, определенную в соответствии с законодательством Российской Федерации.</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33. Доходы, учитываемые при принятии решения о предоставлении государственной социальной помощи</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 </w:t>
      </w:r>
      <w:proofErr w:type="gramStart"/>
      <w:r w:rsidRPr="00A372CE">
        <w:rPr>
          <w:rFonts w:ascii="Times New Roman" w:hAnsi="Times New Roman" w:cs="Times New Roman"/>
          <w:sz w:val="24"/>
          <w:szCs w:val="24"/>
        </w:rPr>
        <w:t>При определении среднедушевого дохода семьи и одиноко проживающего гражданина учитываются доходы, полученные каждым членом семьи или одиноко проживающим гражданином в денежной и натуральной формах за три последних календарных месяца, предшествующих месяцу подачи заявления об оказании государственной социальной помощи.</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При расчете среднедушевого дохода семьи в ее состав не включаются:</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 военнослужащие, проходящие военную службу по призыву в качестве сержантов, старшин, солдат или матросов, а также военнослужащие, обучающиеся в военных профессиональных организациях и военных образовательных организациях высшего образования и не заключившие контракт о прохождении военной службы;</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2) лица, отбывающие наказание в учреждениях, исполняющих наказание в виде лишения свободы, лица, в отношении которых применена мера пресечения в виде заключения под стражу, а также лица, находящиеся на принудительном лечении по решению суда;</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3) лица, находящиеся на полном государственном обеспечении.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3. Перечень видов доходов, учитываемых при расчете среднедушевого дохода семьи и одиноко проживающего гражданина для оказания им государственной социальной помощи, устанавливается в соответствии с законодательством Российской Федерации.</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34. Периоды оказания государственной социальной помощи</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 </w:t>
      </w:r>
      <w:proofErr w:type="gramStart"/>
      <w:r w:rsidRPr="00A372CE">
        <w:rPr>
          <w:rFonts w:ascii="Times New Roman" w:hAnsi="Times New Roman" w:cs="Times New Roman"/>
          <w:sz w:val="24"/>
          <w:szCs w:val="24"/>
        </w:rPr>
        <w:t>Государственная социальная помощь малоимущим семьям и малоимущим одиноко проживающим гражданам может оказываться единовременно или ежемесячно на период не более трех месяцев (малоимущим одиноко проживающим гражданам в возрасте 60 лет и старше, а также малоимущим одиноко проживающим гражданам, имеющим III и II степени ограничения способности к трудовой деятельности, - на период не более шести месяцев), но не более двух раз в календарном</w:t>
      </w:r>
      <w:proofErr w:type="gramEnd"/>
      <w:r w:rsidRPr="00A372CE">
        <w:rPr>
          <w:rFonts w:ascii="Times New Roman" w:hAnsi="Times New Roman" w:cs="Times New Roman"/>
          <w:sz w:val="24"/>
          <w:szCs w:val="24"/>
        </w:rPr>
        <w:t xml:space="preserve"> году.</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Государственная социальная помощь на основании социального контракта оказывается ежеквартально.</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35. Формы и размер государственной социальной помощи, порядок назначения и предоставления государственной социальной помощи</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1. Государственная социальная помощь малоимущим семьям и малоимущим одиноко проживающим гражданам может оказываться в следующих формах:</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 денежные выплаты (социальные пособия, субсидии и другие выплаты);</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натуральная помощь (топливо, продукты питания, одежда, обувь, медикаменты и другие виды натуральной помощи).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2. Конкретные формы и размеры государственной социальной помощи (в том числе на основании социального контракта), за исключением размера региональной социальной доплаты к пенсии, устанавливаются постановлением Администрации Ненецкого автономного округа с учетом </w:t>
      </w:r>
      <w:r w:rsidRPr="00A372CE">
        <w:rPr>
          <w:rFonts w:ascii="Times New Roman" w:hAnsi="Times New Roman" w:cs="Times New Roman"/>
          <w:sz w:val="24"/>
          <w:szCs w:val="24"/>
        </w:rPr>
        <w:lastRenderedPageBreak/>
        <w:t>объема финансирования данных расходов в соответствии с окружным законом об окружном бюджете.</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3. Порядок назначения и предоставления государственной социальной помощи, в том числе на основании социального контракта, форма социального контракта устанавливаются постановлением Администрации Ненецкого автономного округа.</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36. Региональная социальная доплата к пенсии</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 Региональная социальная доплата к пенсии устанавливается и выплачивается в соответствии с Федеральным </w:t>
      </w:r>
      <w:hyperlink r:id="rId172"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"О государственной социальной помощи".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В случае</w:t>
      </w:r>
      <w:proofErr w:type="gramStart"/>
      <w:r w:rsidRPr="00A372CE">
        <w:rPr>
          <w:rFonts w:ascii="Times New Roman" w:hAnsi="Times New Roman" w:cs="Times New Roman"/>
          <w:sz w:val="24"/>
          <w:szCs w:val="24"/>
        </w:rPr>
        <w:t>,</w:t>
      </w:r>
      <w:proofErr w:type="gramEnd"/>
      <w:r w:rsidRPr="00A372CE">
        <w:rPr>
          <w:rFonts w:ascii="Times New Roman" w:hAnsi="Times New Roman" w:cs="Times New Roman"/>
          <w:sz w:val="24"/>
          <w:szCs w:val="24"/>
        </w:rPr>
        <w:t xml:space="preserve"> если Ненецкий автономный округ осуществляет финансовое обеспечение региональной социальной доплаты к пенсии исключительно за счет собственных средств (за исключением межбюджетных трансфертов), то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Федеральным законом "О государственной социальной помощи" размер региональной социальной доплаты к пенсии, и правила обращения за ней определяются настоящим законом и принимаемыми в соответствии с ним постановлениями Администрации Ненецкого автономного округа.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В случае</w:t>
      </w:r>
      <w:proofErr w:type="gramStart"/>
      <w:r w:rsidRPr="00A372CE">
        <w:rPr>
          <w:rFonts w:ascii="Times New Roman" w:hAnsi="Times New Roman" w:cs="Times New Roman"/>
          <w:sz w:val="24"/>
          <w:szCs w:val="24"/>
        </w:rPr>
        <w:t>,</w:t>
      </w:r>
      <w:proofErr w:type="gramEnd"/>
      <w:r w:rsidRPr="00A372CE">
        <w:rPr>
          <w:rFonts w:ascii="Times New Roman" w:hAnsi="Times New Roman" w:cs="Times New Roman"/>
          <w:sz w:val="24"/>
          <w:szCs w:val="24"/>
        </w:rPr>
        <w:t xml:space="preserve"> если Ненецкий автономный округ осуществляет финансовое обеспечение региональной социальной доплаты к пенсии за счет собственных средств и (или) за счет межбюджетных трансфертов, то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Федеральным </w:t>
      </w:r>
      <w:hyperlink r:id="rId173"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"О государственной социальной помощи" размер региональной социальной доплаты к пенсии, и правила обращения за ней определяются нормативными правовыми актами Российской Федерации. В этом случае нормативные правовые акты Ненецкого автономного округа не применяются в части, касающейся регулирования указанных вопросов, если иное не предусмотрено нормативными правовыми актами Российской Федерации.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3. Меры социальной поддержки, учитываемые при подсчете общей суммы материального обеспечения пенсионера, используемой при установлении региональной социальной доплаты к пенсии, определяются в соответствии с Федеральным </w:t>
      </w:r>
      <w:hyperlink r:id="rId174"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"О государственной социальной помощи". При этом учитываются все меры социальной поддержки (помощи), установленные законодательством </w:t>
      </w:r>
      <w:proofErr w:type="gramStart"/>
      <w:r w:rsidRPr="00A372CE">
        <w:rPr>
          <w:rFonts w:ascii="Times New Roman" w:hAnsi="Times New Roman" w:cs="Times New Roman"/>
          <w:sz w:val="24"/>
          <w:szCs w:val="24"/>
        </w:rPr>
        <w:t>Ненецкого</w:t>
      </w:r>
      <w:proofErr w:type="gramEnd"/>
      <w:r w:rsidRPr="00A372CE">
        <w:rPr>
          <w:rFonts w:ascii="Times New Roman" w:hAnsi="Times New Roman" w:cs="Times New Roman"/>
          <w:sz w:val="24"/>
          <w:szCs w:val="24"/>
        </w:rPr>
        <w:t xml:space="preserve"> автономного округа в денежном выражении, за исключением предоставляемых единовременно.</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4. В соответствии с Федеральным </w:t>
      </w:r>
      <w:hyperlink r:id="rId175"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"О государственной социальной помощи", иными нормативными правовыми актами Российской Федерации и настоящей главой порядок установления и пересмотра размера региональной социальной доплаты к пенсии, а также правила обращения за региональной социальной доплатой к пенс</w:t>
      </w:r>
      <w:proofErr w:type="gramStart"/>
      <w:r w:rsidRPr="00A372CE">
        <w:rPr>
          <w:rFonts w:ascii="Times New Roman" w:hAnsi="Times New Roman" w:cs="Times New Roman"/>
          <w:sz w:val="24"/>
          <w:szCs w:val="24"/>
        </w:rPr>
        <w:t>ии и ее</w:t>
      </w:r>
      <w:proofErr w:type="gramEnd"/>
      <w:r w:rsidRPr="00A372CE">
        <w:rPr>
          <w:rFonts w:ascii="Times New Roman" w:hAnsi="Times New Roman" w:cs="Times New Roman"/>
          <w:sz w:val="24"/>
          <w:szCs w:val="24"/>
        </w:rPr>
        <w:t xml:space="preserve"> выплаты определяются постановлениями Администрации Ненецкого автономного округа.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5. Выплата региональной социальной доплаты к пенсии производится по выбору получателей региональной социальной доплаты к пенсии на их счета, открытые в кредитных организациях, либо почтовыми назначениями.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6. Помимо случаев, предусмотренных Федеральным </w:t>
      </w:r>
      <w:hyperlink r:id="rId176"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"О государственной социальной помощи", пересмотр размера региональной социальной доплаты к пенсии производится в следующие сроки:</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 xml:space="preserve">1) при изменении величины прожиточного минимума пенсионера в целом по Российской Федерации и (или) в Ненецком автономном округе (при изменении (индексации) размеров денежных выплат, денежных эквивалентов мер социальной поддержки и денежных компенсаций, учитываемых при установлении региональной социальной доплаты к пенсии, за исключением предусмотренных в </w:t>
      </w:r>
      <w:hyperlink w:anchor="P469" w:history="1">
        <w:r w:rsidRPr="00A372CE">
          <w:rPr>
            <w:rFonts w:ascii="Times New Roman" w:hAnsi="Times New Roman" w:cs="Times New Roman"/>
            <w:color w:val="0000FF"/>
            <w:sz w:val="24"/>
            <w:szCs w:val="24"/>
          </w:rPr>
          <w:t>подпункте 2</w:t>
        </w:r>
      </w:hyperlink>
      <w:r w:rsidRPr="00A372CE">
        <w:rPr>
          <w:rFonts w:ascii="Times New Roman" w:hAnsi="Times New Roman" w:cs="Times New Roman"/>
          <w:sz w:val="24"/>
          <w:szCs w:val="24"/>
        </w:rPr>
        <w:t xml:space="preserve"> настоящего пункта), влекущем уменьшение размера региональной социальной доплаты к пенсии, - с 1-го числа месяца</w:t>
      </w:r>
      <w:proofErr w:type="gramEnd"/>
      <w:r w:rsidRPr="00A372CE">
        <w:rPr>
          <w:rFonts w:ascii="Times New Roman" w:hAnsi="Times New Roman" w:cs="Times New Roman"/>
          <w:sz w:val="24"/>
          <w:szCs w:val="24"/>
        </w:rPr>
        <w:t xml:space="preserve">, в </w:t>
      </w:r>
      <w:proofErr w:type="gramStart"/>
      <w:r w:rsidRPr="00A372CE">
        <w:rPr>
          <w:rFonts w:ascii="Times New Roman" w:hAnsi="Times New Roman" w:cs="Times New Roman"/>
          <w:sz w:val="24"/>
          <w:szCs w:val="24"/>
        </w:rPr>
        <w:t>котором</w:t>
      </w:r>
      <w:proofErr w:type="gramEnd"/>
      <w:r w:rsidRPr="00A372CE">
        <w:rPr>
          <w:rFonts w:ascii="Times New Roman" w:hAnsi="Times New Roman" w:cs="Times New Roman"/>
          <w:sz w:val="24"/>
          <w:szCs w:val="24"/>
        </w:rPr>
        <w:t xml:space="preserve"> вступило в силу соответствующее изменение (произведена индексация);</w:t>
      </w:r>
    </w:p>
    <w:p w:rsidR="00A372CE" w:rsidRPr="00A372CE" w:rsidRDefault="00A372CE">
      <w:pPr>
        <w:pStyle w:val="ConsPlusNormal"/>
        <w:spacing w:before="220"/>
        <w:ind w:firstLine="540"/>
        <w:jc w:val="both"/>
        <w:rPr>
          <w:rFonts w:ascii="Times New Roman" w:hAnsi="Times New Roman" w:cs="Times New Roman"/>
          <w:sz w:val="24"/>
          <w:szCs w:val="24"/>
        </w:rPr>
      </w:pPr>
      <w:bookmarkStart w:id="42" w:name="P469"/>
      <w:bookmarkEnd w:id="42"/>
      <w:proofErr w:type="gramStart"/>
      <w:r w:rsidRPr="00A372CE">
        <w:rPr>
          <w:rFonts w:ascii="Times New Roman" w:hAnsi="Times New Roman" w:cs="Times New Roman"/>
          <w:sz w:val="24"/>
          <w:szCs w:val="24"/>
        </w:rPr>
        <w:t>2) при изменении (индексации) размеров денежных выплат, о котором (которой) территориальные органы Пенсионного фонда Российской Федерации обязаны извещать уполномоченный Администрацией Ненецкого автономного округа исполнительный орган государственной власти Ненецкого автономного округа в соответствии с Федеральным законом "О государственной социальной помощи", влекущем (влекущей) уменьшение размера региональной социальной доплаты к пенсии, - с 1-го числа месяца, в котором уполномоченный исполнительный орган государственной власти Ненецкого</w:t>
      </w:r>
      <w:proofErr w:type="gramEnd"/>
      <w:r w:rsidRPr="00A372CE">
        <w:rPr>
          <w:rFonts w:ascii="Times New Roman" w:hAnsi="Times New Roman" w:cs="Times New Roman"/>
          <w:sz w:val="24"/>
          <w:szCs w:val="24"/>
        </w:rPr>
        <w:t xml:space="preserve"> </w:t>
      </w:r>
      <w:proofErr w:type="gramStart"/>
      <w:r w:rsidRPr="00A372CE">
        <w:rPr>
          <w:rFonts w:ascii="Times New Roman" w:hAnsi="Times New Roman" w:cs="Times New Roman"/>
          <w:sz w:val="24"/>
          <w:szCs w:val="24"/>
        </w:rPr>
        <w:t>автономного</w:t>
      </w:r>
      <w:proofErr w:type="gramEnd"/>
      <w:r w:rsidRPr="00A372CE">
        <w:rPr>
          <w:rFonts w:ascii="Times New Roman" w:hAnsi="Times New Roman" w:cs="Times New Roman"/>
          <w:sz w:val="24"/>
          <w:szCs w:val="24"/>
        </w:rPr>
        <w:t xml:space="preserve"> округа получил соответствующее извещение.</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7. </w:t>
      </w:r>
      <w:proofErr w:type="gramStart"/>
      <w:r w:rsidRPr="00A372CE">
        <w:rPr>
          <w:rFonts w:ascii="Times New Roman" w:hAnsi="Times New Roman" w:cs="Times New Roman"/>
          <w:sz w:val="24"/>
          <w:szCs w:val="24"/>
        </w:rPr>
        <w:t>Пенсионер, которому установлена региональная социальная доплата к пенсии, обязан безотлагательно извещать уполномоченное казенное учреждение Ненецкого автономного округа о поступлении на работу и (или) выполнении иной деятельности, в период осуществления которой граждане подлежат обязательному пенсионному страхованию, о наступлении других обстоятельств, влекущих изменение размера региональной социальной доплаты к пенсии или прекращение ее выплаты.</w:t>
      </w:r>
      <w:proofErr w:type="gramEnd"/>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37. Государственная социальная помощь на основании социального контракта</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 Государственная социальная помощь на основании социального контракта оказывается гражданам, указанным в </w:t>
      </w:r>
      <w:hyperlink w:anchor="P429" w:history="1">
        <w:r w:rsidRPr="00A372CE">
          <w:rPr>
            <w:rFonts w:ascii="Times New Roman" w:hAnsi="Times New Roman" w:cs="Times New Roman"/>
            <w:color w:val="0000FF"/>
            <w:sz w:val="24"/>
            <w:szCs w:val="24"/>
          </w:rPr>
          <w:t>части 1 статьи 32</w:t>
        </w:r>
      </w:hyperlink>
      <w:r w:rsidRPr="00A372CE">
        <w:rPr>
          <w:rFonts w:ascii="Times New Roman" w:hAnsi="Times New Roman" w:cs="Times New Roman"/>
          <w:sz w:val="24"/>
          <w:szCs w:val="24"/>
        </w:rPr>
        <w:t xml:space="preserve"> настоящего закона, в целях стимулирования их активных действий по преодолению трудной жизненной ситуации.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В социальном контракте должны быть установлены:</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 предмет социального контракта;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права и обязанности граждан и уполномоченного казенного учреждения Ненецкого автономного округа при оказании государственной социальной помощи;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3) виды и размер государственной социальной помощи;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4) порядок оказания государственной социальной помощи на основании социального контракта;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5) срок действия социального контракта;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6) порядок изменения и основания прекращения социального контракта.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3. 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К таким мероприятиям относятся:</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 поиск работы;</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прохождение профессиональной подготовки, переподготовки;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3) осуществление индивидуальной предпринимательской деятельности;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4) ведение личного подсобного хозяйства;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5) обеспечение посещения детьми дошкольных образовательных организаций или общеобразовательных организаций;</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6) осуществление ремонта жилого помещения и хозяйственных построек;</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7) иные мероприятия, направленные на преодоление гражданином трудной жизненной </w:t>
      </w:r>
      <w:r w:rsidRPr="00A372CE">
        <w:rPr>
          <w:rFonts w:ascii="Times New Roman" w:hAnsi="Times New Roman" w:cs="Times New Roman"/>
          <w:sz w:val="24"/>
          <w:szCs w:val="24"/>
        </w:rPr>
        <w:lastRenderedPageBreak/>
        <w:t>ситуации.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4. Уполномоченное казенное учреждение Ненецкого автономного округа при оказании государственной социальной помощи на основании социального контракта взаимодействует с органами службы занятости населения, исполнительными органами государственной власти Ненецкого автономного округа, органами местного самоуправления муниципальных образований Ненецкого автономного округа в целях содействия в реализации получателями государственной социальной помощи мероприятий, предусмотренных программой социальной адаптации.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5. Программа социальной адаптации устанавливается на срок действия социального контракта.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6. Социальный контра</w:t>
      </w:r>
      <w:proofErr w:type="gramStart"/>
      <w:r w:rsidRPr="00A372CE">
        <w:rPr>
          <w:rFonts w:ascii="Times New Roman" w:hAnsi="Times New Roman" w:cs="Times New Roman"/>
          <w:sz w:val="24"/>
          <w:szCs w:val="24"/>
        </w:rPr>
        <w:t>кт с пр</w:t>
      </w:r>
      <w:proofErr w:type="gramEnd"/>
      <w:r w:rsidRPr="00A372CE">
        <w:rPr>
          <w:rFonts w:ascii="Times New Roman" w:hAnsi="Times New Roman" w:cs="Times New Roman"/>
          <w:sz w:val="24"/>
          <w:szCs w:val="24"/>
        </w:rPr>
        <w:t>илагаемой к нему программой социальной адаптации подписывается заявителем и руководителем уполномоченного казенного учреждения Ненецкого автономного округа по месту жительства или месту пребывания гражданина.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7.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Данный срок продлевается уполномоченным казенным учреждением Ненецкого автономного округа в случае невыполнения получателями государственной социальной помощи на основании социального контракта мероприятий, предусмотренных программой социальной адаптации, в связи с длительным лечением получателя государственной социальной помощи на основании социального контракта, смертью его близких родственников и иными обстоятельствами, препятствующими выполнению указанных мероприятий.</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8.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за счет средств окружного бюджета без социального контракта или отказ в назначении государственной социальной помощи.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9. Денежная выплата, предоставленная получателям государственной социальной помощи на основе социального контракта, используется исключительно на выполнение мероприятий, предусмотренных социальным контрактом и направленных на преодоление указанными лицами трудной жизненной ситуации.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10. Мониторинг оказания государственной социальной помощи на основании социального контракта проводится уполномоченным казенным учреждением Ненецкого автономного округа в порядке, установленном постановлением Администрации Ненецкого автономного округа.</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38. Основания для прекращения оказания государственной социальной помощи</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bookmarkStart w:id="43" w:name="P501"/>
      <w:bookmarkEnd w:id="43"/>
      <w:r w:rsidRPr="00A372CE">
        <w:rPr>
          <w:rFonts w:ascii="Times New Roman" w:hAnsi="Times New Roman" w:cs="Times New Roman"/>
          <w:sz w:val="24"/>
          <w:szCs w:val="24"/>
        </w:rPr>
        <w:t xml:space="preserve">1. </w:t>
      </w:r>
      <w:proofErr w:type="gramStart"/>
      <w:r w:rsidRPr="00A372CE">
        <w:rPr>
          <w:rFonts w:ascii="Times New Roman" w:hAnsi="Times New Roman" w:cs="Times New Roman"/>
          <w:sz w:val="24"/>
          <w:szCs w:val="24"/>
        </w:rPr>
        <w:t>Заявитель обязан известить уполномоченное казенное учреждение Ненецкого автономного округа, которое назначило государственную социальную помощь, об изменениях,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14 календарных дней со дня наступления указанных изменений.</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2. </w:t>
      </w:r>
      <w:proofErr w:type="gramStart"/>
      <w:r w:rsidRPr="00A372CE">
        <w:rPr>
          <w:rFonts w:ascii="Times New Roman" w:hAnsi="Times New Roman" w:cs="Times New Roman"/>
          <w:sz w:val="24"/>
          <w:szCs w:val="24"/>
        </w:rPr>
        <w:t xml:space="preserve">В случае установления уполномоченным казенным учреждением Ненецкого автономного округа факта недостоверности представленных заявителем сведений, указанных в </w:t>
      </w:r>
      <w:hyperlink w:anchor="P501" w:history="1">
        <w:r w:rsidRPr="00A372CE">
          <w:rPr>
            <w:rFonts w:ascii="Times New Roman" w:hAnsi="Times New Roman" w:cs="Times New Roman"/>
            <w:color w:val="0000FF"/>
            <w:sz w:val="24"/>
            <w:szCs w:val="24"/>
          </w:rPr>
          <w:t>части 1</w:t>
        </w:r>
      </w:hyperlink>
      <w:r w:rsidRPr="00A372CE">
        <w:rPr>
          <w:rFonts w:ascii="Times New Roman" w:hAnsi="Times New Roman" w:cs="Times New Roman"/>
          <w:sz w:val="24"/>
          <w:szCs w:val="24"/>
        </w:rPr>
        <w:t xml:space="preserve"> настоящей статьи, или несвоевременного извещения об изменении указанных сведений заявитель (его семья) лишается права на получение государственной социальной помощи на период, устанавливаемый уполномоченным казенным учреждением Ненецкого автономного округа, но не более чем на период, в течение которого указанная помощь заявителю незаконно оказывалась</w:t>
      </w:r>
      <w:proofErr w:type="gramEnd"/>
      <w:r w:rsidRPr="00A372CE">
        <w:rPr>
          <w:rFonts w:ascii="Times New Roman" w:hAnsi="Times New Roman" w:cs="Times New Roman"/>
          <w:sz w:val="24"/>
          <w:szCs w:val="24"/>
        </w:rPr>
        <w:t>.</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3. Уполномоченное казенное учреждение Ненецкого автономного округа в одностороннем порядке прекращает оказание государственной социальной помощи на основании социального контракта в случае:</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lastRenderedPageBreak/>
        <w:t>1) невыполнения получателем государственной социальной помощи на основании социального контракта мероприятий, предусмотренных программой социальной адаптации, при отсутствии обстоятельств, препятствующих выполнению указанных мероприятий, в том числе длительного лечения получателя государственной социальной помощи на основании социального контракта, смерти его близких родственников;</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2) смерти получателя государственной социальной помощи на основании социального контракта;</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3) выезда получателя государственной социальной помощи на основании социального контракта на новое место жительства или место пребывания, находящееся за пределами территории, на которой осуществляет свою деятельность уполномоченное казенное учреждение Ненецкого автономного округа, заключившее социальный контракт.</w:t>
      </w:r>
      <w:proofErr w:type="gramEnd"/>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jc w:val="center"/>
        <w:outlineLvl w:val="0"/>
        <w:rPr>
          <w:rFonts w:ascii="Times New Roman" w:hAnsi="Times New Roman" w:cs="Times New Roman"/>
          <w:sz w:val="24"/>
          <w:szCs w:val="24"/>
        </w:rPr>
      </w:pPr>
      <w:r w:rsidRPr="00A372CE">
        <w:rPr>
          <w:rFonts w:ascii="Times New Roman" w:hAnsi="Times New Roman" w:cs="Times New Roman"/>
          <w:sz w:val="24"/>
          <w:szCs w:val="24"/>
        </w:rPr>
        <w:t>Глава 5. ДОПОЛНИТЕЛЬНЫЕ МЕРЫ СОЦИАЛЬНОЙ ПОДДЕРЖКИ ИНВАЛИДОВ</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39. Дополнительные меры социальной поддержки инвалидов</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1. Инвалидам I, II и III групп и детям-инвалидам, проживающим на территории Ненецкого автономного округа, в порядке, установленном постановлением Администрации Ненецкого автономного округа, за счет средств окружного бюджета предоставляются дополнительные меры социальной поддержки, в том числе:</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 детям-инвалидам оплачивается обучение в специальных образовательных организациях;</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2) детям-инвалидам, а также лицу, сопровождающему ребенка-инвалида, оплачивается проезд к месту обучения в специальных образовательных организациях и обратно;</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3) обучающимся инвалидам, за исключением инвалидов, обучающихся в федеральных государственных образовательных организациях, безработным инвалидам, не имеющим степени ограничения способности к трудовой деятельности, оплачивается приобретение специальных учебных пособий и литературы, а также в случае необходимости обеспечивается возможность пользования услугами </w:t>
      </w:r>
      <w:proofErr w:type="spellStart"/>
      <w:r w:rsidRPr="00A372CE">
        <w:rPr>
          <w:rFonts w:ascii="Times New Roman" w:hAnsi="Times New Roman" w:cs="Times New Roman"/>
          <w:sz w:val="24"/>
          <w:szCs w:val="24"/>
        </w:rPr>
        <w:t>сурдопереводчиков</w:t>
      </w:r>
      <w:proofErr w:type="spellEnd"/>
      <w:r w:rsidRPr="00A372CE">
        <w:rPr>
          <w:rFonts w:ascii="Times New Roman" w:hAnsi="Times New Roman" w:cs="Times New Roman"/>
          <w:sz w:val="24"/>
          <w:szCs w:val="24"/>
        </w:rPr>
        <w:t>;</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4) инвалидам и детям-инвалидам, имеющим медицинские показания, производится оплата оформления документов на предоставленный им в установленном порядке специализированный транспорт;</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5) в случае оказания инвалидам реабилитационных услуг в стационарных организациях социального обслуживания для лиц, страдающих психическими расстройствами, и иных специальных домах-интернатах, расположенных на территории других субъектов Российской Федерации, оплачивается их содержание в этих организациях, а также проезд к месту нахождения указанных организаций и обратно;</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(п. 5 в ред. </w:t>
      </w:r>
      <w:hyperlink r:id="rId177"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09.07.2014 N 63-ОЗ)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6) компенсируются затраты родителей (иных законных представителей) детей-инвалидов на воспитание и обучение детей-инвалидов самостоятельно на дому в соответствии с индивидуальной программой реабилитации или </w:t>
      </w:r>
      <w:proofErr w:type="spellStart"/>
      <w:r w:rsidRPr="00A372CE">
        <w:rPr>
          <w:rFonts w:ascii="Times New Roman" w:hAnsi="Times New Roman" w:cs="Times New Roman"/>
          <w:sz w:val="24"/>
          <w:szCs w:val="24"/>
        </w:rPr>
        <w:t>абилитации</w:t>
      </w:r>
      <w:proofErr w:type="spellEnd"/>
      <w:r w:rsidRPr="00A372CE">
        <w:rPr>
          <w:rFonts w:ascii="Times New Roman" w:hAnsi="Times New Roman" w:cs="Times New Roman"/>
          <w:sz w:val="24"/>
          <w:szCs w:val="24"/>
        </w:rPr>
        <w:t xml:space="preserve">. Порядок воспитания и обучения детей-инвалидов родителями (иными законными представителями) самостоятельно на дому в соответствии с индивидуальной программой реабилитации или </w:t>
      </w:r>
      <w:proofErr w:type="spellStart"/>
      <w:r w:rsidRPr="00A372CE">
        <w:rPr>
          <w:rFonts w:ascii="Times New Roman" w:hAnsi="Times New Roman" w:cs="Times New Roman"/>
          <w:sz w:val="24"/>
          <w:szCs w:val="24"/>
        </w:rPr>
        <w:t>абилитации</w:t>
      </w:r>
      <w:proofErr w:type="spellEnd"/>
      <w:r w:rsidRPr="00A372CE">
        <w:rPr>
          <w:rFonts w:ascii="Times New Roman" w:hAnsi="Times New Roman" w:cs="Times New Roman"/>
          <w:sz w:val="24"/>
          <w:szCs w:val="24"/>
        </w:rPr>
        <w:t xml:space="preserve"> на территории Ненецкого автономного округа и размеры компенсаций указанных затрат определяются постановлением Администрации Ненецкого автономного округа.</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w:t>
      </w:r>
      <w:proofErr w:type="gramEnd"/>
      <w:r w:rsidRPr="00A372CE">
        <w:rPr>
          <w:rFonts w:ascii="Times New Roman" w:hAnsi="Times New Roman" w:cs="Times New Roman"/>
          <w:sz w:val="24"/>
          <w:szCs w:val="24"/>
        </w:rPr>
        <w:t xml:space="preserve"> ред. </w:t>
      </w:r>
      <w:hyperlink r:id="rId178"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08.02.2016 N 177-ОЗ)</w:t>
      </w:r>
    </w:p>
    <w:p w:rsidR="00A372CE" w:rsidRPr="00A372CE" w:rsidRDefault="00A372CE">
      <w:pPr>
        <w:pStyle w:val="ConsPlusNormal"/>
        <w:spacing w:before="220"/>
        <w:ind w:firstLine="540"/>
        <w:jc w:val="both"/>
        <w:rPr>
          <w:rFonts w:ascii="Times New Roman" w:hAnsi="Times New Roman" w:cs="Times New Roman"/>
          <w:b/>
          <w:i/>
          <w:sz w:val="24"/>
          <w:szCs w:val="24"/>
        </w:rPr>
      </w:pPr>
      <w:r w:rsidRPr="00A372CE">
        <w:rPr>
          <w:rFonts w:ascii="Times New Roman" w:hAnsi="Times New Roman" w:cs="Times New Roman"/>
          <w:b/>
          <w:i/>
          <w:sz w:val="24"/>
          <w:szCs w:val="24"/>
        </w:rPr>
        <w:t xml:space="preserve">1.1. В случае достижения ребенком-инвалидом возраста 18 лет в период обучения в специализированной образовательной организации, меры социальной поддержки, предусмотренные пунктами 1 и 2 части 1 настоящей статьи, предоставляются до окончания </w:t>
      </w:r>
      <w:r w:rsidRPr="00A372CE">
        <w:rPr>
          <w:rFonts w:ascii="Times New Roman" w:hAnsi="Times New Roman" w:cs="Times New Roman"/>
          <w:b/>
          <w:i/>
          <w:sz w:val="24"/>
          <w:szCs w:val="24"/>
        </w:rPr>
        <w:lastRenderedPageBreak/>
        <w:t>обучения лица, которому установлена инвалидность, в такой специализированной образовательной организации.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Дополнительные меры социальной поддержки, указанные в настоящей статье, предоставляются гражданам по месту их жительства на основании личного заявления или заявления их законных представителей.</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jc w:val="center"/>
        <w:outlineLvl w:val="0"/>
        <w:rPr>
          <w:rFonts w:ascii="Times New Roman" w:hAnsi="Times New Roman" w:cs="Times New Roman"/>
          <w:sz w:val="24"/>
          <w:szCs w:val="24"/>
        </w:rPr>
      </w:pPr>
      <w:r w:rsidRPr="00A372CE">
        <w:rPr>
          <w:rFonts w:ascii="Times New Roman" w:hAnsi="Times New Roman" w:cs="Times New Roman"/>
          <w:sz w:val="24"/>
          <w:szCs w:val="24"/>
        </w:rPr>
        <w:t xml:space="preserve">Глава 6. КОМПЕНСАЦИОННЫЕ ВЫПЛАТЫ </w:t>
      </w:r>
      <w:proofErr w:type="gramStart"/>
      <w:r w:rsidRPr="00A372CE">
        <w:rPr>
          <w:rFonts w:ascii="Times New Roman" w:hAnsi="Times New Roman" w:cs="Times New Roman"/>
          <w:sz w:val="24"/>
          <w:szCs w:val="24"/>
        </w:rPr>
        <w:t>ОТДЕЛЬНЫМ</w:t>
      </w:r>
      <w:proofErr w:type="gramEnd"/>
    </w:p>
    <w:p w:rsidR="00A372CE" w:rsidRPr="00A372CE" w:rsidRDefault="00A372CE">
      <w:pPr>
        <w:pStyle w:val="ConsPlusTitle"/>
        <w:jc w:val="center"/>
        <w:rPr>
          <w:rFonts w:ascii="Times New Roman" w:hAnsi="Times New Roman" w:cs="Times New Roman"/>
          <w:sz w:val="24"/>
          <w:szCs w:val="24"/>
        </w:rPr>
      </w:pPr>
      <w:r w:rsidRPr="00A372CE">
        <w:rPr>
          <w:rFonts w:ascii="Times New Roman" w:hAnsi="Times New Roman" w:cs="Times New Roman"/>
          <w:sz w:val="24"/>
          <w:szCs w:val="24"/>
        </w:rPr>
        <w:t>КАТЕГОРИЯМ ГРАЖДАН</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40. Назначение компенсационных выплат</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 Правом на получение компенсационных выплат в соответствии с настоящей главой обладают отдельные категории граждан, проживающих на территории Ненецкого автономного округа не менее 15 лет (за исключением лиц, не достигших возраста 18 лет, а также за исключением случаев, предусмотренных </w:t>
      </w:r>
      <w:hyperlink w:anchor="P600" w:history="1">
        <w:r w:rsidRPr="00A372CE">
          <w:rPr>
            <w:rFonts w:ascii="Times New Roman" w:hAnsi="Times New Roman" w:cs="Times New Roman"/>
            <w:color w:val="0000FF"/>
            <w:sz w:val="24"/>
            <w:szCs w:val="24"/>
          </w:rPr>
          <w:t>частью 11 статьи 42</w:t>
        </w:r>
      </w:hyperlink>
      <w:r w:rsidRPr="00A372CE">
        <w:rPr>
          <w:rFonts w:ascii="Times New Roman" w:hAnsi="Times New Roman" w:cs="Times New Roman"/>
          <w:sz w:val="24"/>
          <w:szCs w:val="24"/>
        </w:rPr>
        <w:t xml:space="preserve"> настоящего закона), указанные в </w:t>
      </w:r>
      <w:hyperlink w:anchor="P549" w:history="1">
        <w:r w:rsidRPr="00A372CE">
          <w:rPr>
            <w:rFonts w:ascii="Times New Roman" w:hAnsi="Times New Roman" w:cs="Times New Roman"/>
            <w:color w:val="0000FF"/>
            <w:sz w:val="24"/>
            <w:szCs w:val="24"/>
          </w:rPr>
          <w:t>статье 41</w:t>
        </w:r>
      </w:hyperlink>
      <w:r w:rsidRPr="00A372CE">
        <w:rPr>
          <w:rFonts w:ascii="Times New Roman" w:hAnsi="Times New Roman" w:cs="Times New Roman"/>
          <w:sz w:val="24"/>
          <w:szCs w:val="24"/>
        </w:rPr>
        <w:t xml:space="preserve"> настоящего закона.</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законов НАО от 27.10.2015 </w:t>
      </w:r>
      <w:hyperlink r:id="rId179" w:history="1">
        <w:r w:rsidRPr="00A372CE">
          <w:rPr>
            <w:rFonts w:ascii="Times New Roman" w:hAnsi="Times New Roman" w:cs="Times New Roman"/>
            <w:color w:val="0000FF"/>
            <w:sz w:val="24"/>
            <w:szCs w:val="24"/>
          </w:rPr>
          <w:t>N 132-ОЗ</w:t>
        </w:r>
      </w:hyperlink>
      <w:r w:rsidRPr="00A372CE">
        <w:rPr>
          <w:rFonts w:ascii="Times New Roman" w:hAnsi="Times New Roman" w:cs="Times New Roman"/>
          <w:sz w:val="24"/>
          <w:szCs w:val="24"/>
        </w:rPr>
        <w:t xml:space="preserve">, от 28.03.2017 </w:t>
      </w:r>
      <w:hyperlink r:id="rId180" w:history="1">
        <w:r w:rsidRPr="00A372CE">
          <w:rPr>
            <w:rFonts w:ascii="Times New Roman" w:hAnsi="Times New Roman" w:cs="Times New Roman"/>
            <w:color w:val="0000FF"/>
            <w:sz w:val="24"/>
            <w:szCs w:val="24"/>
          </w:rPr>
          <w:t>N 308-ОЗ</w:t>
        </w:r>
      </w:hyperlink>
      <w:r w:rsidRPr="00A372CE">
        <w:rPr>
          <w:rFonts w:ascii="Times New Roman" w:hAnsi="Times New Roman" w:cs="Times New Roman"/>
          <w:sz w:val="24"/>
          <w:szCs w:val="24"/>
        </w:rPr>
        <w:t>)</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Компенсационные выплаты, предусмотренные настоящей главой, выплачиваются ежемесячно.</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3. </w:t>
      </w:r>
      <w:proofErr w:type="gramStart"/>
      <w:r w:rsidRPr="00A372CE">
        <w:rPr>
          <w:rFonts w:ascii="Times New Roman" w:hAnsi="Times New Roman" w:cs="Times New Roman"/>
          <w:sz w:val="24"/>
          <w:szCs w:val="24"/>
        </w:rPr>
        <w:t xml:space="preserve">Гражданам, имеющим право на получение компенсационных выплат (в том числе нескольких компенсационных выплат) в соответствии с настоящей главой, на доплаты к пенсии (на пенсии за выслугу лет), устанавливаемые законодательством Ненецкого автономного округа (за исключением </w:t>
      </w:r>
      <w:hyperlink r:id="rId181"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Ненецкого автономного округа от 9 октября 2001 года N 313-ОЗ "О дополнительном ежемесячном материальном обеспечении лиц, имеющих особые заслуги перед Ненецким автономным округом"), правовыми актами</w:t>
      </w:r>
      <w:proofErr w:type="gramEnd"/>
      <w:r w:rsidRPr="00A372CE">
        <w:rPr>
          <w:rFonts w:ascii="Times New Roman" w:hAnsi="Times New Roman" w:cs="Times New Roman"/>
          <w:sz w:val="24"/>
          <w:szCs w:val="24"/>
        </w:rPr>
        <w:t xml:space="preserve"> органов местного самоуправления, а также на выплату, предусмотренную в </w:t>
      </w:r>
      <w:hyperlink w:anchor="P177" w:history="1">
        <w:r w:rsidRPr="00A372CE">
          <w:rPr>
            <w:rFonts w:ascii="Times New Roman" w:hAnsi="Times New Roman" w:cs="Times New Roman"/>
            <w:color w:val="0000FF"/>
            <w:sz w:val="24"/>
            <w:szCs w:val="24"/>
          </w:rPr>
          <w:t>части 3 статьи 8</w:t>
        </w:r>
      </w:hyperlink>
      <w:r w:rsidRPr="00A372CE">
        <w:rPr>
          <w:rFonts w:ascii="Times New Roman" w:hAnsi="Times New Roman" w:cs="Times New Roman"/>
          <w:sz w:val="24"/>
          <w:szCs w:val="24"/>
        </w:rPr>
        <w:t xml:space="preserve"> настоящего закона, назначается либо одна из компенсационных выплат, установленных настоящей главой, либо одна из иных указанных в настоящей части выплат по их выбору.</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законов НАО от 21.11.2014 </w:t>
      </w:r>
      <w:hyperlink r:id="rId182" w:history="1">
        <w:r w:rsidRPr="00A372CE">
          <w:rPr>
            <w:rFonts w:ascii="Times New Roman" w:hAnsi="Times New Roman" w:cs="Times New Roman"/>
            <w:color w:val="0000FF"/>
            <w:sz w:val="24"/>
            <w:szCs w:val="24"/>
          </w:rPr>
          <w:t>N 17-ОЗ</w:t>
        </w:r>
      </w:hyperlink>
      <w:r w:rsidRPr="00A372CE">
        <w:rPr>
          <w:rFonts w:ascii="Times New Roman" w:hAnsi="Times New Roman" w:cs="Times New Roman"/>
          <w:sz w:val="24"/>
          <w:szCs w:val="24"/>
        </w:rPr>
        <w:t xml:space="preserve">, от 23.06.2017 </w:t>
      </w:r>
      <w:hyperlink r:id="rId183" w:history="1">
        <w:r w:rsidRPr="00A372CE">
          <w:rPr>
            <w:rFonts w:ascii="Times New Roman" w:hAnsi="Times New Roman" w:cs="Times New Roman"/>
            <w:color w:val="0000FF"/>
            <w:sz w:val="24"/>
            <w:szCs w:val="24"/>
          </w:rPr>
          <w:t>N 320-ОЗ</w:t>
        </w:r>
      </w:hyperlink>
      <w:r w:rsidRPr="00A372CE">
        <w:rPr>
          <w:rFonts w:ascii="Times New Roman" w:hAnsi="Times New Roman" w:cs="Times New Roman"/>
          <w:sz w:val="24"/>
          <w:szCs w:val="24"/>
        </w:rPr>
        <w:t>)</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3.1. </w:t>
      </w:r>
      <w:proofErr w:type="gramStart"/>
      <w:r w:rsidRPr="00A372CE">
        <w:rPr>
          <w:rFonts w:ascii="Times New Roman" w:hAnsi="Times New Roman" w:cs="Times New Roman"/>
          <w:sz w:val="24"/>
          <w:szCs w:val="24"/>
        </w:rPr>
        <w:t xml:space="preserve">Гражданам, указанным в </w:t>
      </w:r>
      <w:hyperlink w:anchor="P558" w:history="1">
        <w:r w:rsidRPr="00A372CE">
          <w:rPr>
            <w:rFonts w:ascii="Times New Roman" w:hAnsi="Times New Roman" w:cs="Times New Roman"/>
            <w:color w:val="0000FF"/>
            <w:sz w:val="24"/>
            <w:szCs w:val="24"/>
          </w:rPr>
          <w:t>пункте 6 части 1 статьи 41</w:t>
        </w:r>
      </w:hyperlink>
      <w:r w:rsidRPr="00A372CE">
        <w:rPr>
          <w:rFonts w:ascii="Times New Roman" w:hAnsi="Times New Roman" w:cs="Times New Roman"/>
          <w:sz w:val="24"/>
          <w:szCs w:val="24"/>
        </w:rPr>
        <w:t xml:space="preserve"> настоящего закона, имеющим право на ежемесячную компенсационную выплату в соответствии с </w:t>
      </w:r>
      <w:hyperlink w:anchor="P598" w:history="1">
        <w:r w:rsidRPr="00A372CE">
          <w:rPr>
            <w:rFonts w:ascii="Times New Roman" w:hAnsi="Times New Roman" w:cs="Times New Roman"/>
            <w:color w:val="0000FF"/>
            <w:sz w:val="24"/>
            <w:szCs w:val="24"/>
          </w:rPr>
          <w:t>частью 10 статьи 42</w:t>
        </w:r>
      </w:hyperlink>
      <w:r w:rsidRPr="00A372CE">
        <w:rPr>
          <w:rFonts w:ascii="Times New Roman" w:hAnsi="Times New Roman" w:cs="Times New Roman"/>
          <w:sz w:val="24"/>
          <w:szCs w:val="24"/>
        </w:rPr>
        <w:t xml:space="preserve"> настоящего закона и ежемесячную компенсационную выплату в соответствии с </w:t>
      </w:r>
      <w:hyperlink r:id="rId184" w:history="1">
        <w:r w:rsidRPr="00A372CE">
          <w:rPr>
            <w:rFonts w:ascii="Times New Roman" w:hAnsi="Times New Roman" w:cs="Times New Roman"/>
            <w:color w:val="0000FF"/>
            <w:sz w:val="24"/>
            <w:szCs w:val="24"/>
          </w:rPr>
          <w:t>частью 1 статьи 2.1</w:t>
        </w:r>
      </w:hyperlink>
      <w:r w:rsidRPr="00A372CE">
        <w:rPr>
          <w:rFonts w:ascii="Times New Roman" w:hAnsi="Times New Roman" w:cs="Times New Roman"/>
          <w:sz w:val="24"/>
          <w:szCs w:val="24"/>
        </w:rPr>
        <w:t xml:space="preserve"> закона Ненецкого автономного округа от 27 февраля 2009 года N 13-ОЗ "О дополнительных мерах социальной поддержки отдельных категорий граждан и порядке наделения органов</w:t>
      </w:r>
      <w:proofErr w:type="gramEnd"/>
      <w:r w:rsidRPr="00A372CE">
        <w:rPr>
          <w:rFonts w:ascii="Times New Roman" w:hAnsi="Times New Roman" w:cs="Times New Roman"/>
          <w:sz w:val="24"/>
          <w:szCs w:val="24"/>
        </w:rPr>
        <w:t xml:space="preserve">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 предоставляется одна из указанных мер социальной поддержки по их выбору.</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(часть 3.1 введена </w:t>
      </w:r>
      <w:hyperlink r:id="rId185"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28.03.2017 N 308-ОЗ)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3.2. </w:t>
      </w:r>
      <w:proofErr w:type="gramStart"/>
      <w:r w:rsidRPr="00A372CE">
        <w:rPr>
          <w:rFonts w:ascii="Times New Roman" w:hAnsi="Times New Roman" w:cs="Times New Roman"/>
          <w:sz w:val="24"/>
          <w:szCs w:val="24"/>
        </w:rPr>
        <w:t xml:space="preserve">Гражданам, имеющим право на получение компенсационной выплаты в соответствии с </w:t>
      </w:r>
      <w:hyperlink w:anchor="P588" w:history="1">
        <w:r w:rsidRPr="00A372CE">
          <w:rPr>
            <w:rFonts w:ascii="Times New Roman" w:hAnsi="Times New Roman" w:cs="Times New Roman"/>
            <w:color w:val="0000FF"/>
            <w:sz w:val="24"/>
            <w:szCs w:val="24"/>
          </w:rPr>
          <w:t>частями 4</w:t>
        </w:r>
      </w:hyperlink>
      <w:r w:rsidRPr="00A372CE">
        <w:rPr>
          <w:rFonts w:ascii="Times New Roman" w:hAnsi="Times New Roman" w:cs="Times New Roman"/>
          <w:sz w:val="24"/>
          <w:szCs w:val="24"/>
        </w:rPr>
        <w:t xml:space="preserve">, </w:t>
      </w:r>
      <w:hyperlink w:anchor="P596" w:history="1">
        <w:r w:rsidRPr="00A372CE">
          <w:rPr>
            <w:rFonts w:ascii="Times New Roman" w:hAnsi="Times New Roman" w:cs="Times New Roman"/>
            <w:color w:val="0000FF"/>
            <w:sz w:val="24"/>
            <w:szCs w:val="24"/>
          </w:rPr>
          <w:t>9</w:t>
        </w:r>
      </w:hyperlink>
      <w:r w:rsidRPr="00A372CE">
        <w:rPr>
          <w:rFonts w:ascii="Times New Roman" w:hAnsi="Times New Roman" w:cs="Times New Roman"/>
          <w:sz w:val="24"/>
          <w:szCs w:val="24"/>
        </w:rPr>
        <w:t xml:space="preserve">, </w:t>
      </w:r>
      <w:hyperlink w:anchor="P598" w:history="1">
        <w:r w:rsidRPr="00A372CE">
          <w:rPr>
            <w:rFonts w:ascii="Times New Roman" w:hAnsi="Times New Roman" w:cs="Times New Roman"/>
            <w:color w:val="0000FF"/>
            <w:sz w:val="24"/>
            <w:szCs w:val="24"/>
          </w:rPr>
          <w:t>10</w:t>
        </w:r>
      </w:hyperlink>
      <w:r w:rsidRPr="00A372CE">
        <w:rPr>
          <w:rFonts w:ascii="Times New Roman" w:hAnsi="Times New Roman" w:cs="Times New Roman"/>
          <w:sz w:val="24"/>
          <w:szCs w:val="24"/>
        </w:rPr>
        <w:t xml:space="preserve"> или </w:t>
      </w:r>
      <w:hyperlink w:anchor="P600" w:history="1">
        <w:r w:rsidRPr="00A372CE">
          <w:rPr>
            <w:rFonts w:ascii="Times New Roman" w:hAnsi="Times New Roman" w:cs="Times New Roman"/>
            <w:color w:val="0000FF"/>
            <w:sz w:val="24"/>
            <w:szCs w:val="24"/>
          </w:rPr>
          <w:t>11 статьи 42</w:t>
        </w:r>
      </w:hyperlink>
      <w:r w:rsidRPr="00A372CE">
        <w:rPr>
          <w:rFonts w:ascii="Times New Roman" w:hAnsi="Times New Roman" w:cs="Times New Roman"/>
          <w:sz w:val="24"/>
          <w:szCs w:val="24"/>
        </w:rPr>
        <w:t xml:space="preserve"> настоящего закона и ежемесячной компенсационной денежной выплаты в соответствии с </w:t>
      </w:r>
      <w:hyperlink r:id="rId186" w:history="1">
        <w:r w:rsidRPr="00A372CE">
          <w:rPr>
            <w:rFonts w:ascii="Times New Roman" w:hAnsi="Times New Roman" w:cs="Times New Roman"/>
            <w:color w:val="0000FF"/>
            <w:sz w:val="24"/>
            <w:szCs w:val="24"/>
          </w:rPr>
          <w:t>частью 1 статьи 4.11</w:t>
        </w:r>
      </w:hyperlink>
      <w:r w:rsidRPr="00A372CE">
        <w:rPr>
          <w:rFonts w:ascii="Times New Roman" w:hAnsi="Times New Roman" w:cs="Times New Roman"/>
          <w:sz w:val="24"/>
          <w:szCs w:val="24"/>
        </w:rPr>
        <w:t xml:space="preserve"> закона Ненецкого автономного округа от 27 февраля 2009 года N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w:t>
      </w:r>
      <w:proofErr w:type="gramEnd"/>
      <w:r w:rsidRPr="00A372CE">
        <w:rPr>
          <w:rFonts w:ascii="Times New Roman" w:hAnsi="Times New Roman" w:cs="Times New Roman"/>
          <w:sz w:val="24"/>
          <w:szCs w:val="24"/>
        </w:rPr>
        <w:t xml:space="preserve"> Ненецкого автономного округа по предоставлению дополнительных мер социальной поддержки", предоставляется одна из указанных мер социальной поддержки по их выбору.</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 xml:space="preserve">Гражданам, имеющим право на получение компенсационной выплаты в соответствии с </w:t>
      </w:r>
      <w:hyperlink w:anchor="P583" w:history="1">
        <w:r w:rsidRPr="00A372CE">
          <w:rPr>
            <w:rFonts w:ascii="Times New Roman" w:hAnsi="Times New Roman" w:cs="Times New Roman"/>
            <w:color w:val="0000FF"/>
            <w:sz w:val="24"/>
            <w:szCs w:val="24"/>
          </w:rPr>
          <w:t>частями 1</w:t>
        </w:r>
      </w:hyperlink>
      <w:r w:rsidRPr="00A372CE">
        <w:rPr>
          <w:rFonts w:ascii="Times New Roman" w:hAnsi="Times New Roman" w:cs="Times New Roman"/>
          <w:sz w:val="24"/>
          <w:szCs w:val="24"/>
        </w:rPr>
        <w:t xml:space="preserve">, </w:t>
      </w:r>
      <w:hyperlink w:anchor="P588" w:history="1">
        <w:r w:rsidRPr="00A372CE">
          <w:rPr>
            <w:rFonts w:ascii="Times New Roman" w:hAnsi="Times New Roman" w:cs="Times New Roman"/>
            <w:color w:val="0000FF"/>
            <w:sz w:val="24"/>
            <w:szCs w:val="24"/>
          </w:rPr>
          <w:t>4</w:t>
        </w:r>
      </w:hyperlink>
      <w:r w:rsidRPr="00A372CE">
        <w:rPr>
          <w:rFonts w:ascii="Times New Roman" w:hAnsi="Times New Roman" w:cs="Times New Roman"/>
          <w:sz w:val="24"/>
          <w:szCs w:val="24"/>
        </w:rPr>
        <w:t xml:space="preserve">, </w:t>
      </w:r>
      <w:hyperlink w:anchor="P596" w:history="1">
        <w:r w:rsidRPr="00A372CE">
          <w:rPr>
            <w:rFonts w:ascii="Times New Roman" w:hAnsi="Times New Roman" w:cs="Times New Roman"/>
            <w:color w:val="0000FF"/>
            <w:sz w:val="24"/>
            <w:szCs w:val="24"/>
          </w:rPr>
          <w:t>9</w:t>
        </w:r>
      </w:hyperlink>
      <w:r w:rsidRPr="00A372CE">
        <w:rPr>
          <w:rFonts w:ascii="Times New Roman" w:hAnsi="Times New Roman" w:cs="Times New Roman"/>
          <w:sz w:val="24"/>
          <w:szCs w:val="24"/>
        </w:rPr>
        <w:t xml:space="preserve">, </w:t>
      </w:r>
      <w:hyperlink w:anchor="P598" w:history="1">
        <w:r w:rsidRPr="00A372CE">
          <w:rPr>
            <w:rFonts w:ascii="Times New Roman" w:hAnsi="Times New Roman" w:cs="Times New Roman"/>
            <w:color w:val="0000FF"/>
            <w:sz w:val="24"/>
            <w:szCs w:val="24"/>
          </w:rPr>
          <w:t>10</w:t>
        </w:r>
      </w:hyperlink>
      <w:r w:rsidRPr="00A372CE">
        <w:rPr>
          <w:rFonts w:ascii="Times New Roman" w:hAnsi="Times New Roman" w:cs="Times New Roman"/>
          <w:sz w:val="24"/>
          <w:szCs w:val="24"/>
        </w:rPr>
        <w:t xml:space="preserve"> или </w:t>
      </w:r>
      <w:hyperlink w:anchor="P600" w:history="1">
        <w:r w:rsidRPr="00A372CE">
          <w:rPr>
            <w:rFonts w:ascii="Times New Roman" w:hAnsi="Times New Roman" w:cs="Times New Roman"/>
            <w:color w:val="0000FF"/>
            <w:sz w:val="24"/>
            <w:szCs w:val="24"/>
          </w:rPr>
          <w:t>11 статьи 42</w:t>
        </w:r>
      </w:hyperlink>
      <w:r w:rsidRPr="00A372CE">
        <w:rPr>
          <w:rFonts w:ascii="Times New Roman" w:hAnsi="Times New Roman" w:cs="Times New Roman"/>
          <w:sz w:val="24"/>
          <w:szCs w:val="24"/>
        </w:rPr>
        <w:t xml:space="preserve"> настоящего закона и ежемесячной компенсационной денежной выплаты в соответствии с </w:t>
      </w:r>
      <w:hyperlink r:id="rId187" w:history="1">
        <w:r w:rsidRPr="00A372CE">
          <w:rPr>
            <w:rFonts w:ascii="Times New Roman" w:hAnsi="Times New Roman" w:cs="Times New Roman"/>
            <w:color w:val="0000FF"/>
            <w:sz w:val="24"/>
            <w:szCs w:val="24"/>
          </w:rPr>
          <w:t>частью 2 статьи 4.11</w:t>
        </w:r>
      </w:hyperlink>
      <w:r w:rsidRPr="00A372CE">
        <w:rPr>
          <w:rFonts w:ascii="Times New Roman" w:hAnsi="Times New Roman" w:cs="Times New Roman"/>
          <w:sz w:val="24"/>
          <w:szCs w:val="24"/>
        </w:rPr>
        <w:t xml:space="preserve"> закона Ненецкого автономного округа от 27 февраля 2009 года N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w:t>
      </w:r>
      <w:proofErr w:type="gramEnd"/>
      <w:r w:rsidRPr="00A372CE">
        <w:rPr>
          <w:rFonts w:ascii="Times New Roman" w:hAnsi="Times New Roman" w:cs="Times New Roman"/>
          <w:sz w:val="24"/>
          <w:szCs w:val="24"/>
        </w:rPr>
        <w:t xml:space="preserve"> полномочиями Ненецкого автономного округа по предоставлению дополнительных мер социальной поддержки", предоставляется одна из указанных мер социальной поддержки по их выбору.</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lastRenderedPageBreak/>
        <w:t xml:space="preserve">(часть 3.2 введена </w:t>
      </w:r>
      <w:hyperlink r:id="rId188"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23.04.2018 N 392-ОЗ)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4. Порядок реализации прав на получение компенсационных выплат определяется постановлением Администрации Ненецкого автономного округа.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5. В целях настоящей главы под индивидуальным доходом понимается доход получателя компенсационной выплаты, без учета членов его семьи, в виде:</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 заработной платы (кроме заработной платы, полученной за последние двенадцать месяцев перед увольнением из последнего места работы гражданина, в случае подачи заявления неработающим гражданином);</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w:t>
      </w:r>
      <w:hyperlink r:id="rId189"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26.09.2017 N 328-ОЗ)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пенсии (кроме пенсий, получаемых работающими пенсионерами, место работы которых расположено на территории Ненецкого автономного округа);</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(п. 2 в ред. </w:t>
      </w:r>
      <w:hyperlink r:id="rId190"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23.11.2017 N 341-ОЗ)</w:t>
      </w:r>
    </w:p>
    <w:p w:rsidR="00A372CE" w:rsidRPr="00A372CE" w:rsidRDefault="00A372CE">
      <w:pPr>
        <w:pStyle w:val="ConsPlusNormal"/>
        <w:spacing w:before="220"/>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 xml:space="preserve">3) социальных и компенсационных выплат из бюджетов всех уровней бюджетной системы Российской Федерации (кроме компенсационных выплат неработающим трудоспособным лицам, осуществляющим уход за нетрудоспособными гражданами, компенсационных выплат, предоставляемых в соответствии с </w:t>
      </w:r>
      <w:hyperlink w:anchor="P588" w:history="1">
        <w:r w:rsidRPr="00A372CE">
          <w:rPr>
            <w:rFonts w:ascii="Times New Roman" w:hAnsi="Times New Roman" w:cs="Times New Roman"/>
            <w:color w:val="0000FF"/>
            <w:sz w:val="24"/>
            <w:szCs w:val="24"/>
          </w:rPr>
          <w:t>частями 4</w:t>
        </w:r>
      </w:hyperlink>
      <w:r w:rsidRPr="00A372CE">
        <w:rPr>
          <w:rFonts w:ascii="Times New Roman" w:hAnsi="Times New Roman" w:cs="Times New Roman"/>
          <w:sz w:val="24"/>
          <w:szCs w:val="24"/>
        </w:rPr>
        <w:t xml:space="preserve">, </w:t>
      </w:r>
      <w:hyperlink w:anchor="P596" w:history="1">
        <w:r w:rsidRPr="00A372CE">
          <w:rPr>
            <w:rFonts w:ascii="Times New Roman" w:hAnsi="Times New Roman" w:cs="Times New Roman"/>
            <w:color w:val="0000FF"/>
            <w:sz w:val="24"/>
            <w:szCs w:val="24"/>
          </w:rPr>
          <w:t>9</w:t>
        </w:r>
      </w:hyperlink>
      <w:r w:rsidRPr="00A372CE">
        <w:rPr>
          <w:rFonts w:ascii="Times New Roman" w:hAnsi="Times New Roman" w:cs="Times New Roman"/>
          <w:sz w:val="24"/>
          <w:szCs w:val="24"/>
        </w:rPr>
        <w:t xml:space="preserve">, </w:t>
      </w:r>
      <w:hyperlink w:anchor="P598" w:history="1">
        <w:r w:rsidRPr="00A372CE">
          <w:rPr>
            <w:rFonts w:ascii="Times New Roman" w:hAnsi="Times New Roman" w:cs="Times New Roman"/>
            <w:color w:val="0000FF"/>
            <w:sz w:val="24"/>
            <w:szCs w:val="24"/>
          </w:rPr>
          <w:t>10</w:t>
        </w:r>
      </w:hyperlink>
      <w:r w:rsidRPr="00A372CE">
        <w:rPr>
          <w:rFonts w:ascii="Times New Roman" w:hAnsi="Times New Roman" w:cs="Times New Roman"/>
          <w:sz w:val="24"/>
          <w:szCs w:val="24"/>
        </w:rPr>
        <w:t xml:space="preserve"> или </w:t>
      </w:r>
      <w:hyperlink w:anchor="P600" w:history="1">
        <w:r w:rsidRPr="00A372CE">
          <w:rPr>
            <w:rFonts w:ascii="Times New Roman" w:hAnsi="Times New Roman" w:cs="Times New Roman"/>
            <w:color w:val="0000FF"/>
            <w:sz w:val="24"/>
            <w:szCs w:val="24"/>
          </w:rPr>
          <w:t>11 статьи 42</w:t>
        </w:r>
      </w:hyperlink>
      <w:r w:rsidRPr="00A372CE">
        <w:rPr>
          <w:rFonts w:ascii="Times New Roman" w:hAnsi="Times New Roman" w:cs="Times New Roman"/>
          <w:sz w:val="24"/>
          <w:szCs w:val="24"/>
        </w:rPr>
        <w:t xml:space="preserve"> настоящего закона, ежемесячной денежной компенсации, предоставляемой в соответствии со </w:t>
      </w:r>
      <w:hyperlink r:id="rId191" w:history="1">
        <w:r w:rsidRPr="00A372CE">
          <w:rPr>
            <w:rFonts w:ascii="Times New Roman" w:hAnsi="Times New Roman" w:cs="Times New Roman"/>
            <w:color w:val="0000FF"/>
            <w:sz w:val="24"/>
            <w:szCs w:val="24"/>
          </w:rPr>
          <w:t>статьей 41.4</w:t>
        </w:r>
      </w:hyperlink>
      <w:r w:rsidRPr="00A372CE">
        <w:rPr>
          <w:rFonts w:ascii="Times New Roman" w:hAnsi="Times New Roman" w:cs="Times New Roman"/>
          <w:sz w:val="24"/>
          <w:szCs w:val="24"/>
        </w:rPr>
        <w:t xml:space="preserve"> закона Ненецкого автономного округа от 11 декабря 2002 года N 382-ОЗ</w:t>
      </w:r>
      <w:proofErr w:type="gramEnd"/>
      <w:r w:rsidRPr="00A372CE">
        <w:rPr>
          <w:rFonts w:ascii="Times New Roman" w:hAnsi="Times New Roman" w:cs="Times New Roman"/>
          <w:sz w:val="24"/>
          <w:szCs w:val="24"/>
        </w:rPr>
        <w:t xml:space="preserve"> "</w:t>
      </w:r>
      <w:proofErr w:type="gramStart"/>
      <w:r w:rsidRPr="00A372CE">
        <w:rPr>
          <w:rFonts w:ascii="Times New Roman" w:hAnsi="Times New Roman" w:cs="Times New Roman"/>
          <w:sz w:val="24"/>
          <w:szCs w:val="24"/>
        </w:rPr>
        <w:t>О здравоохранении в Ненецком автономном округе", а также социальных и компенсационных выплат, предоставляемых опекунам (попечителям), усыновителям, приемным семьям на содержание детей);</w:t>
      </w:r>
      <w:proofErr w:type="gramEnd"/>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законов НАО от 26.09.2017 </w:t>
      </w:r>
      <w:hyperlink r:id="rId192" w:history="1">
        <w:r w:rsidRPr="00A372CE">
          <w:rPr>
            <w:rFonts w:ascii="Times New Roman" w:hAnsi="Times New Roman" w:cs="Times New Roman"/>
            <w:color w:val="0000FF"/>
            <w:sz w:val="24"/>
            <w:szCs w:val="24"/>
          </w:rPr>
          <w:t>N 328-ОЗ</w:t>
        </w:r>
      </w:hyperlink>
      <w:r w:rsidRPr="00A372CE">
        <w:rPr>
          <w:rFonts w:ascii="Times New Roman" w:hAnsi="Times New Roman" w:cs="Times New Roman"/>
          <w:sz w:val="24"/>
          <w:szCs w:val="24"/>
        </w:rPr>
        <w:t xml:space="preserve">, от 12.07.2018 </w:t>
      </w:r>
      <w:hyperlink r:id="rId193" w:history="1">
        <w:r w:rsidRPr="00A372CE">
          <w:rPr>
            <w:rFonts w:ascii="Times New Roman" w:hAnsi="Times New Roman" w:cs="Times New Roman"/>
            <w:color w:val="0000FF"/>
            <w:sz w:val="24"/>
            <w:szCs w:val="24"/>
          </w:rPr>
          <w:t>N 410-ОЗ</w:t>
        </w:r>
      </w:hyperlink>
      <w:r w:rsidRPr="00A372CE">
        <w:rPr>
          <w:rFonts w:ascii="Times New Roman" w:hAnsi="Times New Roman" w:cs="Times New Roman"/>
          <w:sz w:val="24"/>
          <w:szCs w:val="24"/>
        </w:rPr>
        <w:t>)</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4) доходов от занятий предпринимательской деятельностью.</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(часть 5 введена </w:t>
      </w:r>
      <w:hyperlink r:id="rId194"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25.04.2017 N 311-ОЗ)</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bookmarkStart w:id="44" w:name="P549"/>
      <w:bookmarkEnd w:id="44"/>
      <w:r w:rsidRPr="00A372CE">
        <w:rPr>
          <w:rFonts w:ascii="Times New Roman" w:hAnsi="Times New Roman" w:cs="Times New Roman"/>
          <w:sz w:val="24"/>
          <w:szCs w:val="24"/>
        </w:rPr>
        <w:t>Статья 41. Категории граждан, имеющих право на получение компенсационных выплат</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1. Право на получение компенсационных выплат в соответствии с настоящей главой имеют следующие категории граждан:</w:t>
      </w:r>
    </w:p>
    <w:p w:rsidR="00A372CE" w:rsidRPr="00A372CE" w:rsidRDefault="00A372CE">
      <w:pPr>
        <w:pStyle w:val="ConsPlusNormal"/>
        <w:spacing w:before="220"/>
        <w:ind w:firstLine="540"/>
        <w:jc w:val="both"/>
        <w:rPr>
          <w:rFonts w:ascii="Times New Roman" w:hAnsi="Times New Roman" w:cs="Times New Roman"/>
          <w:sz w:val="24"/>
          <w:szCs w:val="24"/>
        </w:rPr>
      </w:pPr>
      <w:bookmarkStart w:id="45" w:name="P552"/>
      <w:bookmarkEnd w:id="45"/>
      <w:r w:rsidRPr="00A372CE">
        <w:rPr>
          <w:rFonts w:ascii="Times New Roman" w:hAnsi="Times New Roman" w:cs="Times New Roman"/>
          <w:sz w:val="24"/>
          <w:szCs w:val="24"/>
        </w:rPr>
        <w:t xml:space="preserve">1) инвалиды боевых действий; лица, награжденные медалью "За оборону Ленинграда"; военнослужащие, проходившие не менее шести месяцев военную службу в воинских частях в период с 22 июня 1941 года по 3 сентября 1945 года; </w:t>
      </w:r>
      <w:proofErr w:type="gramStart"/>
      <w:r w:rsidRPr="00A372CE">
        <w:rPr>
          <w:rFonts w:ascii="Times New Roman" w:hAnsi="Times New Roman" w:cs="Times New Roman"/>
          <w:sz w:val="24"/>
          <w:szCs w:val="24"/>
        </w:rPr>
        <w:t>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за выслугу лет для назначения пенсии на льготных условиях, установленных для военнослужащих воинских частей действующей</w:t>
      </w:r>
      <w:proofErr w:type="gramEnd"/>
      <w:r w:rsidRPr="00A372CE">
        <w:rPr>
          <w:rFonts w:ascii="Times New Roman" w:hAnsi="Times New Roman" w:cs="Times New Roman"/>
          <w:sz w:val="24"/>
          <w:szCs w:val="24"/>
        </w:rPr>
        <w:t xml:space="preserve"> армии;</w:t>
      </w:r>
    </w:p>
    <w:p w:rsidR="00A372CE" w:rsidRPr="00A372CE" w:rsidRDefault="00A372CE">
      <w:pPr>
        <w:pStyle w:val="ConsPlusNormal"/>
        <w:spacing w:before="220"/>
        <w:ind w:firstLine="540"/>
        <w:jc w:val="both"/>
        <w:rPr>
          <w:rFonts w:ascii="Times New Roman" w:hAnsi="Times New Roman" w:cs="Times New Roman"/>
          <w:sz w:val="24"/>
          <w:szCs w:val="24"/>
        </w:rPr>
      </w:pPr>
      <w:bookmarkStart w:id="46" w:name="P553"/>
      <w:bookmarkEnd w:id="46"/>
      <w:r w:rsidRPr="00A372CE">
        <w:rPr>
          <w:rFonts w:ascii="Times New Roman" w:hAnsi="Times New Roman" w:cs="Times New Roman"/>
          <w:sz w:val="24"/>
          <w:szCs w:val="24"/>
        </w:rPr>
        <w:t xml:space="preserve">2) лица, проработавшие в тылу на </w:t>
      </w:r>
      <w:proofErr w:type="spellStart"/>
      <w:r w:rsidRPr="00A372CE">
        <w:rPr>
          <w:rFonts w:ascii="Times New Roman" w:hAnsi="Times New Roman" w:cs="Times New Roman"/>
          <w:sz w:val="24"/>
          <w:szCs w:val="24"/>
        </w:rPr>
        <w:t>неоккупированных</w:t>
      </w:r>
      <w:proofErr w:type="spellEnd"/>
      <w:r w:rsidRPr="00A372CE">
        <w:rPr>
          <w:rFonts w:ascii="Times New Roman" w:hAnsi="Times New Roman" w:cs="Times New Roman"/>
          <w:sz w:val="24"/>
          <w:szCs w:val="24"/>
        </w:rPr>
        <w:t xml:space="preserve"> территориях не менее шести месяцев с 22 июня 1941 года по 9 мая 1945 года, при этом граждане, родившиеся до 31 декабря 1931 года включительно, имеют право на получение компенсационных выплат без истребования документов, подтверждающих стаж работы в период Великой Отечественной войны;</w:t>
      </w:r>
    </w:p>
    <w:p w:rsidR="00A372CE" w:rsidRPr="00A372CE" w:rsidRDefault="00A372CE">
      <w:pPr>
        <w:pStyle w:val="ConsPlusNormal"/>
        <w:spacing w:before="220"/>
        <w:ind w:firstLine="540"/>
        <w:jc w:val="both"/>
        <w:rPr>
          <w:rFonts w:ascii="Times New Roman" w:hAnsi="Times New Roman" w:cs="Times New Roman"/>
          <w:sz w:val="24"/>
          <w:szCs w:val="24"/>
        </w:rPr>
      </w:pPr>
      <w:bookmarkStart w:id="47" w:name="P554"/>
      <w:bookmarkEnd w:id="47"/>
      <w:r w:rsidRPr="00A372CE">
        <w:rPr>
          <w:rFonts w:ascii="Times New Roman" w:hAnsi="Times New Roman" w:cs="Times New Roman"/>
          <w:sz w:val="24"/>
          <w:szCs w:val="24"/>
        </w:rPr>
        <w:t>3) лица 1927 - 1945 годов рождения;</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(п. 3 в ред. </w:t>
      </w:r>
      <w:hyperlink r:id="rId195"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11.03.2020 N 165-ОЗ)</w:t>
      </w:r>
    </w:p>
    <w:p w:rsidR="00A372CE" w:rsidRPr="00A372CE" w:rsidRDefault="00A372CE">
      <w:pPr>
        <w:pStyle w:val="ConsPlusNormal"/>
        <w:spacing w:before="220"/>
        <w:ind w:firstLine="540"/>
        <w:jc w:val="both"/>
        <w:rPr>
          <w:rFonts w:ascii="Times New Roman" w:hAnsi="Times New Roman" w:cs="Times New Roman"/>
          <w:sz w:val="24"/>
          <w:szCs w:val="24"/>
        </w:rPr>
      </w:pPr>
      <w:bookmarkStart w:id="48" w:name="P556"/>
      <w:bookmarkEnd w:id="48"/>
      <w:proofErr w:type="gramStart"/>
      <w:r w:rsidRPr="00A372CE">
        <w:rPr>
          <w:rFonts w:ascii="Times New Roman" w:hAnsi="Times New Roman" w:cs="Times New Roman"/>
          <w:sz w:val="24"/>
          <w:szCs w:val="24"/>
        </w:rPr>
        <w:t xml:space="preserve">4) граждане, получающие пенсию в соответствии с </w:t>
      </w:r>
      <w:hyperlink r:id="rId196"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 достигшие возраста 50 лет - для женщин, 55 лет - для</w:t>
      </w:r>
      <w:proofErr w:type="gramEnd"/>
      <w:r w:rsidRPr="00A372CE">
        <w:rPr>
          <w:rFonts w:ascii="Times New Roman" w:hAnsi="Times New Roman" w:cs="Times New Roman"/>
          <w:sz w:val="24"/>
          <w:szCs w:val="24"/>
        </w:rPr>
        <w:t xml:space="preserve"> </w:t>
      </w:r>
      <w:r w:rsidRPr="00A372CE">
        <w:rPr>
          <w:rFonts w:ascii="Times New Roman" w:hAnsi="Times New Roman" w:cs="Times New Roman"/>
          <w:sz w:val="24"/>
          <w:szCs w:val="24"/>
        </w:rPr>
        <w:lastRenderedPageBreak/>
        <w:t>мужчин;</w:t>
      </w:r>
    </w:p>
    <w:p w:rsidR="00A372CE" w:rsidRPr="00A372CE" w:rsidRDefault="00A372CE">
      <w:pPr>
        <w:pStyle w:val="ConsPlusNormal"/>
        <w:spacing w:before="220"/>
        <w:ind w:firstLine="540"/>
        <w:jc w:val="both"/>
        <w:rPr>
          <w:rFonts w:ascii="Times New Roman" w:hAnsi="Times New Roman" w:cs="Times New Roman"/>
          <w:sz w:val="24"/>
          <w:szCs w:val="24"/>
        </w:rPr>
      </w:pPr>
      <w:bookmarkStart w:id="49" w:name="P557"/>
      <w:bookmarkEnd w:id="49"/>
      <w:r w:rsidRPr="00A372CE">
        <w:rPr>
          <w:rFonts w:ascii="Times New Roman" w:hAnsi="Times New Roman" w:cs="Times New Roman"/>
          <w:sz w:val="24"/>
          <w:szCs w:val="24"/>
        </w:rPr>
        <w:t>5) граждане, получающие пенсии по инвалидности и по случаю потери кормильца;</w:t>
      </w:r>
    </w:p>
    <w:p w:rsidR="00A372CE" w:rsidRPr="00A372CE" w:rsidRDefault="00A372CE">
      <w:pPr>
        <w:pStyle w:val="ConsPlusNormal"/>
        <w:spacing w:before="220"/>
        <w:ind w:firstLine="540"/>
        <w:jc w:val="both"/>
        <w:rPr>
          <w:rFonts w:ascii="Times New Roman" w:hAnsi="Times New Roman" w:cs="Times New Roman"/>
          <w:sz w:val="24"/>
          <w:szCs w:val="24"/>
        </w:rPr>
      </w:pPr>
      <w:bookmarkStart w:id="50" w:name="P558"/>
      <w:bookmarkEnd w:id="50"/>
      <w:r w:rsidRPr="00A372CE">
        <w:rPr>
          <w:rFonts w:ascii="Times New Roman" w:hAnsi="Times New Roman" w:cs="Times New Roman"/>
          <w:sz w:val="24"/>
          <w:szCs w:val="24"/>
        </w:rPr>
        <w:t xml:space="preserve">6) граждане, получающие страховую пенсию по старости в соответствии с Федеральным </w:t>
      </w:r>
      <w:hyperlink r:id="rId197"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"О страховых пенсиях" и достигшие возраста 45 лет - для женщин, 50 лет - для мужчин;</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w:t>
      </w:r>
      <w:hyperlink r:id="rId198"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13.03.2015 N 61-ОЗ)</w:t>
      </w:r>
    </w:p>
    <w:p w:rsidR="00A372CE" w:rsidRPr="00A372CE" w:rsidRDefault="00A372CE">
      <w:pPr>
        <w:pStyle w:val="ConsPlusNormal"/>
        <w:spacing w:before="220"/>
        <w:ind w:firstLine="540"/>
        <w:jc w:val="both"/>
        <w:rPr>
          <w:rFonts w:ascii="Times New Roman" w:hAnsi="Times New Roman" w:cs="Times New Roman"/>
          <w:sz w:val="24"/>
          <w:szCs w:val="24"/>
        </w:rPr>
      </w:pPr>
      <w:bookmarkStart w:id="51" w:name="P560"/>
      <w:bookmarkEnd w:id="51"/>
      <w:proofErr w:type="gramStart"/>
      <w:r w:rsidRPr="00A372CE">
        <w:rPr>
          <w:rFonts w:ascii="Times New Roman" w:hAnsi="Times New Roman" w:cs="Times New Roman"/>
          <w:sz w:val="24"/>
          <w:szCs w:val="24"/>
        </w:rPr>
        <w:t xml:space="preserve">6.1) граждане, достигшие возраста 50 лет - для женщин, 55 лет - для мужчин, соответствующие требованиям, предъявлявшимся для досрочного назначения страховой пенсии по старости в соответствии с </w:t>
      </w:r>
      <w:hyperlink r:id="rId199" w:history="1">
        <w:r w:rsidRPr="00A372CE">
          <w:rPr>
            <w:rFonts w:ascii="Times New Roman" w:hAnsi="Times New Roman" w:cs="Times New Roman"/>
            <w:color w:val="0000FF"/>
            <w:sz w:val="24"/>
            <w:szCs w:val="24"/>
          </w:rPr>
          <w:t>пунктом 6 части 1 статьи 32</w:t>
        </w:r>
      </w:hyperlink>
      <w:r w:rsidRPr="00A372CE">
        <w:rPr>
          <w:rFonts w:ascii="Times New Roman" w:hAnsi="Times New Roman" w:cs="Times New Roman"/>
          <w:sz w:val="24"/>
          <w:szCs w:val="24"/>
        </w:rPr>
        <w:t xml:space="preserve"> Федерального закона от 28 декабря 2013 года N 400-ФЗ "О страховых пенсиях" по состоянию на 31 декабря 2018 года, не являющиеся получателями страховой пенсии по старости в соответствии с</w:t>
      </w:r>
      <w:proofErr w:type="gramEnd"/>
      <w:r w:rsidRPr="00A372CE">
        <w:rPr>
          <w:rFonts w:ascii="Times New Roman" w:hAnsi="Times New Roman" w:cs="Times New Roman"/>
          <w:sz w:val="24"/>
          <w:szCs w:val="24"/>
        </w:rPr>
        <w:t xml:space="preserve"> пенсионным законодательством Российской Федерации;</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(п. 6.1 </w:t>
      </w:r>
      <w:proofErr w:type="gramStart"/>
      <w:r w:rsidRPr="00A372CE">
        <w:rPr>
          <w:rFonts w:ascii="Times New Roman" w:hAnsi="Times New Roman" w:cs="Times New Roman"/>
          <w:sz w:val="24"/>
          <w:szCs w:val="24"/>
        </w:rPr>
        <w:t>введен</w:t>
      </w:r>
      <w:proofErr w:type="gramEnd"/>
      <w:r w:rsidRPr="00A372CE">
        <w:rPr>
          <w:rFonts w:ascii="Times New Roman" w:hAnsi="Times New Roman" w:cs="Times New Roman"/>
          <w:sz w:val="24"/>
          <w:szCs w:val="24"/>
        </w:rPr>
        <w:t xml:space="preserve"> </w:t>
      </w:r>
      <w:hyperlink r:id="rId200"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02.10.2018 N 1-ОЗ)</w:t>
      </w:r>
    </w:p>
    <w:p w:rsidR="00A372CE" w:rsidRPr="00A372CE" w:rsidRDefault="00A372CE">
      <w:pPr>
        <w:pStyle w:val="ConsPlusNormal"/>
        <w:spacing w:before="220"/>
        <w:ind w:firstLine="540"/>
        <w:jc w:val="both"/>
        <w:rPr>
          <w:rFonts w:ascii="Times New Roman" w:hAnsi="Times New Roman" w:cs="Times New Roman"/>
          <w:sz w:val="24"/>
          <w:szCs w:val="24"/>
        </w:rPr>
      </w:pPr>
      <w:bookmarkStart w:id="52" w:name="P562"/>
      <w:bookmarkEnd w:id="52"/>
      <w:proofErr w:type="gramStart"/>
      <w:r w:rsidRPr="00A372CE">
        <w:rPr>
          <w:rFonts w:ascii="Times New Roman" w:hAnsi="Times New Roman" w:cs="Times New Roman"/>
          <w:sz w:val="24"/>
          <w:szCs w:val="24"/>
        </w:rPr>
        <w:t xml:space="preserve">6.2) граждане, достигшие возраста 45 лет - для женщин, 50 лет - для мужчин (не относящиеся к категории граждан, указанной в </w:t>
      </w:r>
      <w:hyperlink w:anchor="P560" w:history="1">
        <w:r w:rsidRPr="00A372CE">
          <w:rPr>
            <w:rFonts w:ascii="Times New Roman" w:hAnsi="Times New Roman" w:cs="Times New Roman"/>
            <w:color w:val="0000FF"/>
            <w:sz w:val="24"/>
            <w:szCs w:val="24"/>
          </w:rPr>
          <w:t>пункте 6.1</w:t>
        </w:r>
      </w:hyperlink>
      <w:r w:rsidRPr="00A372CE">
        <w:rPr>
          <w:rFonts w:ascii="Times New Roman" w:hAnsi="Times New Roman" w:cs="Times New Roman"/>
          <w:sz w:val="24"/>
          <w:szCs w:val="24"/>
        </w:rPr>
        <w:t xml:space="preserve"> настоящей части), соответствующие требованиям, предъявлявшимся для досрочного назначения страховой пенсии по старости в соответствии с Федеральным </w:t>
      </w:r>
      <w:hyperlink r:id="rId201"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от 28 декабря 2013 года N 400-ФЗ "О страховых пенсиях" по состоянию на 31 декабря 2018 года, не являющиеся получателями страховой пенсии</w:t>
      </w:r>
      <w:proofErr w:type="gramEnd"/>
      <w:r w:rsidRPr="00A372CE">
        <w:rPr>
          <w:rFonts w:ascii="Times New Roman" w:hAnsi="Times New Roman" w:cs="Times New Roman"/>
          <w:sz w:val="24"/>
          <w:szCs w:val="24"/>
        </w:rPr>
        <w:t xml:space="preserve"> по старости в соответствии с пенсионным законодательством Российской Федерации;</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(п. 6.2 </w:t>
      </w:r>
      <w:proofErr w:type="gramStart"/>
      <w:r w:rsidRPr="00A372CE">
        <w:rPr>
          <w:rFonts w:ascii="Times New Roman" w:hAnsi="Times New Roman" w:cs="Times New Roman"/>
          <w:sz w:val="24"/>
          <w:szCs w:val="24"/>
        </w:rPr>
        <w:t>введен</w:t>
      </w:r>
      <w:proofErr w:type="gramEnd"/>
      <w:r w:rsidRPr="00A372CE">
        <w:rPr>
          <w:rFonts w:ascii="Times New Roman" w:hAnsi="Times New Roman" w:cs="Times New Roman"/>
          <w:sz w:val="24"/>
          <w:szCs w:val="24"/>
        </w:rPr>
        <w:t xml:space="preserve"> </w:t>
      </w:r>
      <w:hyperlink r:id="rId202"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02.10.2018 N 1-ОЗ)</w:t>
      </w:r>
    </w:p>
    <w:p w:rsidR="00A372CE" w:rsidRPr="00A372CE" w:rsidRDefault="00A372CE">
      <w:pPr>
        <w:pStyle w:val="ConsPlusNormal"/>
        <w:spacing w:before="220"/>
        <w:ind w:firstLine="540"/>
        <w:jc w:val="both"/>
        <w:rPr>
          <w:rFonts w:ascii="Times New Roman" w:hAnsi="Times New Roman" w:cs="Times New Roman"/>
          <w:sz w:val="24"/>
          <w:szCs w:val="24"/>
        </w:rPr>
      </w:pPr>
      <w:bookmarkStart w:id="53" w:name="P564"/>
      <w:bookmarkEnd w:id="53"/>
      <w:r w:rsidRPr="00A372CE">
        <w:rPr>
          <w:rFonts w:ascii="Times New Roman" w:hAnsi="Times New Roman" w:cs="Times New Roman"/>
          <w:sz w:val="24"/>
          <w:szCs w:val="24"/>
        </w:rPr>
        <w:t xml:space="preserve">7) граждане, пострадавшие в результате радиационных или техногенных катастроф, а также нетрудоспособные граждане, получающие пенсию в соответствии с Федеральным </w:t>
      </w:r>
      <w:hyperlink r:id="rId203"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от 15 декабря 2001 года N 166-ФЗ "О государственном пенсионном обеспечении в Российской Федерации";</w:t>
      </w:r>
    </w:p>
    <w:p w:rsidR="00A372CE" w:rsidRPr="00A372CE" w:rsidRDefault="00A372CE">
      <w:pPr>
        <w:pStyle w:val="ConsPlusNormal"/>
        <w:spacing w:before="220"/>
        <w:ind w:firstLine="540"/>
        <w:jc w:val="both"/>
        <w:rPr>
          <w:rFonts w:ascii="Times New Roman" w:hAnsi="Times New Roman" w:cs="Times New Roman"/>
          <w:sz w:val="24"/>
          <w:szCs w:val="24"/>
        </w:rPr>
      </w:pPr>
      <w:bookmarkStart w:id="54" w:name="P565"/>
      <w:bookmarkEnd w:id="54"/>
      <w:proofErr w:type="gramStart"/>
      <w:r w:rsidRPr="00A372CE">
        <w:rPr>
          <w:rFonts w:ascii="Times New Roman" w:hAnsi="Times New Roman" w:cs="Times New Roman"/>
          <w:sz w:val="24"/>
          <w:szCs w:val="24"/>
        </w:rPr>
        <w:t xml:space="preserve">8) неработающие трудоспособные лица, осуществляющие уход за инвалидом I группы либо престарелым гражданином, нуждающимся в постоянном постороннем уходе по заключению лечебного учреждения или достигшим 80 лет, а также за ребенком-инвалидом в возрасте до 18 лет, при условии получения указанными нетрудоспособными гражданами ежемесячной компенсационной выплаты в соответствии с </w:t>
      </w:r>
      <w:hyperlink r:id="rId204" w:history="1">
        <w:r w:rsidRPr="00A372CE">
          <w:rPr>
            <w:rFonts w:ascii="Times New Roman" w:hAnsi="Times New Roman" w:cs="Times New Roman"/>
            <w:color w:val="0000FF"/>
            <w:sz w:val="24"/>
            <w:szCs w:val="24"/>
          </w:rPr>
          <w:t>Указом</w:t>
        </w:r>
      </w:hyperlink>
      <w:r w:rsidRPr="00A372CE">
        <w:rPr>
          <w:rFonts w:ascii="Times New Roman" w:hAnsi="Times New Roman" w:cs="Times New Roman"/>
          <w:sz w:val="24"/>
          <w:szCs w:val="24"/>
        </w:rPr>
        <w:t xml:space="preserve"> Президента Российской Федерации от 26 декабря 2006 года N 1455 "О компенсационных</w:t>
      </w:r>
      <w:proofErr w:type="gramEnd"/>
      <w:r w:rsidRPr="00A372CE">
        <w:rPr>
          <w:rFonts w:ascii="Times New Roman" w:hAnsi="Times New Roman" w:cs="Times New Roman"/>
          <w:sz w:val="24"/>
          <w:szCs w:val="24"/>
        </w:rPr>
        <w:t xml:space="preserve"> </w:t>
      </w:r>
      <w:proofErr w:type="gramStart"/>
      <w:r w:rsidRPr="00A372CE">
        <w:rPr>
          <w:rFonts w:ascii="Times New Roman" w:hAnsi="Times New Roman" w:cs="Times New Roman"/>
          <w:sz w:val="24"/>
          <w:szCs w:val="24"/>
        </w:rPr>
        <w:t>выплатах</w:t>
      </w:r>
      <w:proofErr w:type="gramEnd"/>
      <w:r w:rsidRPr="00A372CE">
        <w:rPr>
          <w:rFonts w:ascii="Times New Roman" w:hAnsi="Times New Roman" w:cs="Times New Roman"/>
          <w:sz w:val="24"/>
          <w:szCs w:val="24"/>
        </w:rPr>
        <w:t xml:space="preserve"> лицам, осуществляющим уход за нетрудоспособными гражданами";</w:t>
      </w:r>
    </w:p>
    <w:p w:rsidR="00A372CE" w:rsidRPr="00A372CE" w:rsidRDefault="00A372CE">
      <w:pPr>
        <w:pStyle w:val="ConsPlusNormal"/>
        <w:spacing w:before="220"/>
        <w:ind w:firstLine="540"/>
        <w:jc w:val="both"/>
        <w:rPr>
          <w:rFonts w:ascii="Times New Roman" w:hAnsi="Times New Roman" w:cs="Times New Roman"/>
          <w:sz w:val="24"/>
          <w:szCs w:val="24"/>
        </w:rPr>
      </w:pPr>
      <w:bookmarkStart w:id="55" w:name="P566"/>
      <w:bookmarkEnd w:id="55"/>
      <w:r w:rsidRPr="00A372CE">
        <w:rPr>
          <w:rFonts w:ascii="Times New Roman" w:hAnsi="Times New Roman" w:cs="Times New Roman"/>
          <w:sz w:val="24"/>
          <w:szCs w:val="24"/>
        </w:rPr>
        <w:t xml:space="preserve">9) граждане из числа малочисленных народов Севера, получающие социальную пенсию в соответствии с Федеральным </w:t>
      </w:r>
      <w:hyperlink r:id="rId205"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от 15 декабря 2001 года N 166-ФЗ "О государственном пенсионном обеспечении в Российской Федерации" и достигшие возраста 50 лет - для женщин, 55 лет - для мужчин;</w:t>
      </w:r>
    </w:p>
    <w:p w:rsidR="00A372CE" w:rsidRPr="00A372CE" w:rsidRDefault="00A372CE">
      <w:pPr>
        <w:pStyle w:val="ConsPlusNormal"/>
        <w:spacing w:before="220"/>
        <w:ind w:firstLine="540"/>
        <w:jc w:val="both"/>
        <w:rPr>
          <w:rFonts w:ascii="Times New Roman" w:hAnsi="Times New Roman" w:cs="Times New Roman"/>
          <w:sz w:val="24"/>
          <w:szCs w:val="24"/>
        </w:rPr>
      </w:pPr>
      <w:bookmarkStart w:id="56" w:name="P567"/>
      <w:bookmarkEnd w:id="56"/>
      <w:proofErr w:type="gramStart"/>
      <w:r w:rsidRPr="00A372CE">
        <w:rPr>
          <w:rFonts w:ascii="Times New Roman" w:hAnsi="Times New Roman" w:cs="Times New Roman"/>
          <w:sz w:val="24"/>
          <w:szCs w:val="24"/>
        </w:rPr>
        <w:t xml:space="preserve">9.1) граждане из числа малочисленных народов Севера, соответствующие условиям назначения социальной пенсии, предъявлявшимся в соответствии с Федеральным </w:t>
      </w:r>
      <w:hyperlink r:id="rId206"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от 15 декабря 2001 года N 166-ФЗ "О государственном пенсионном обеспечении в Российской Федерации" по состоянию на 31 декабря 2018 года, не являющиеся получателями социальной пенсии и достигшие возраста 50 лет - для женщин, 55 лет - для мужчин;</w:t>
      </w:r>
      <w:proofErr w:type="gramEnd"/>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(п. 9.1 </w:t>
      </w:r>
      <w:proofErr w:type="gramStart"/>
      <w:r w:rsidRPr="00A372CE">
        <w:rPr>
          <w:rFonts w:ascii="Times New Roman" w:hAnsi="Times New Roman" w:cs="Times New Roman"/>
          <w:sz w:val="24"/>
          <w:szCs w:val="24"/>
        </w:rPr>
        <w:t>введен</w:t>
      </w:r>
      <w:proofErr w:type="gramEnd"/>
      <w:r w:rsidRPr="00A372CE">
        <w:rPr>
          <w:rFonts w:ascii="Times New Roman" w:hAnsi="Times New Roman" w:cs="Times New Roman"/>
          <w:sz w:val="24"/>
          <w:szCs w:val="24"/>
        </w:rPr>
        <w:t xml:space="preserve"> </w:t>
      </w:r>
      <w:hyperlink r:id="rId207"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02.10.2018 N 1-ОЗ)</w:t>
      </w:r>
    </w:p>
    <w:p w:rsidR="00A372CE" w:rsidRPr="00A372CE" w:rsidRDefault="00A372CE">
      <w:pPr>
        <w:pStyle w:val="ConsPlusNormal"/>
        <w:spacing w:before="220"/>
        <w:ind w:firstLine="540"/>
        <w:jc w:val="both"/>
        <w:rPr>
          <w:rFonts w:ascii="Times New Roman" w:hAnsi="Times New Roman" w:cs="Times New Roman"/>
          <w:sz w:val="24"/>
          <w:szCs w:val="24"/>
        </w:rPr>
      </w:pPr>
      <w:bookmarkStart w:id="57" w:name="P569"/>
      <w:bookmarkEnd w:id="57"/>
      <w:r w:rsidRPr="00A372CE">
        <w:rPr>
          <w:rFonts w:ascii="Times New Roman" w:hAnsi="Times New Roman" w:cs="Times New Roman"/>
          <w:sz w:val="24"/>
          <w:szCs w:val="24"/>
        </w:rPr>
        <w:t xml:space="preserve">10) граждане, получающие социальную пенсию в соответствии с Федеральным </w:t>
      </w:r>
      <w:hyperlink r:id="rId208"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от 15 декабря 2001 года N 166-ФЗ "О государственном пенсионном обеспечении в Российской Федерации", достигшие возраста 60 лет - для женщин, 65 лет - для мужчин и проживающие в Ненецком автономном округе не менее 20 лет;</w:t>
      </w:r>
    </w:p>
    <w:p w:rsidR="00A372CE" w:rsidRPr="00A372CE" w:rsidRDefault="00A372CE">
      <w:pPr>
        <w:pStyle w:val="ConsPlusNormal"/>
        <w:spacing w:before="220"/>
        <w:ind w:firstLine="540"/>
        <w:jc w:val="both"/>
        <w:rPr>
          <w:rFonts w:ascii="Times New Roman" w:hAnsi="Times New Roman" w:cs="Times New Roman"/>
          <w:sz w:val="24"/>
          <w:szCs w:val="24"/>
        </w:rPr>
      </w:pPr>
      <w:bookmarkStart w:id="58" w:name="P570"/>
      <w:bookmarkEnd w:id="58"/>
      <w:proofErr w:type="gramStart"/>
      <w:r w:rsidRPr="00A372CE">
        <w:rPr>
          <w:rFonts w:ascii="Times New Roman" w:hAnsi="Times New Roman" w:cs="Times New Roman"/>
          <w:sz w:val="24"/>
          <w:szCs w:val="24"/>
        </w:rPr>
        <w:t xml:space="preserve">10.1) граждане, соответствующие условиям назначения социальной пенсии, предъявлявшимся в соответствии с Федеральным </w:t>
      </w:r>
      <w:hyperlink r:id="rId209"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от 15 декабря 2001 года N 166-ФЗ "О государственном пенсионном обеспечении в Российской Федерации" по состоянию на 31 декабря 2018 года, не </w:t>
      </w:r>
      <w:r w:rsidRPr="00A372CE">
        <w:rPr>
          <w:rFonts w:ascii="Times New Roman" w:hAnsi="Times New Roman" w:cs="Times New Roman"/>
          <w:sz w:val="24"/>
          <w:szCs w:val="24"/>
        </w:rPr>
        <w:lastRenderedPageBreak/>
        <w:t>являющиеся получателями социальной пенсии, достигшие возраста 60 лет - для женщин, 65 лет - для мужчин и проживающие в Ненецком</w:t>
      </w:r>
      <w:proofErr w:type="gramEnd"/>
      <w:r w:rsidRPr="00A372CE">
        <w:rPr>
          <w:rFonts w:ascii="Times New Roman" w:hAnsi="Times New Roman" w:cs="Times New Roman"/>
          <w:sz w:val="24"/>
          <w:szCs w:val="24"/>
        </w:rPr>
        <w:t xml:space="preserve"> </w:t>
      </w:r>
      <w:proofErr w:type="gramStart"/>
      <w:r w:rsidRPr="00A372CE">
        <w:rPr>
          <w:rFonts w:ascii="Times New Roman" w:hAnsi="Times New Roman" w:cs="Times New Roman"/>
          <w:sz w:val="24"/>
          <w:szCs w:val="24"/>
        </w:rPr>
        <w:t>автономном округе не менее 20 лет;</w:t>
      </w:r>
      <w:proofErr w:type="gramEnd"/>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(п. 10.1 </w:t>
      </w:r>
      <w:proofErr w:type="gramStart"/>
      <w:r w:rsidRPr="00A372CE">
        <w:rPr>
          <w:rFonts w:ascii="Times New Roman" w:hAnsi="Times New Roman" w:cs="Times New Roman"/>
          <w:sz w:val="24"/>
          <w:szCs w:val="24"/>
        </w:rPr>
        <w:t>введен</w:t>
      </w:r>
      <w:proofErr w:type="gramEnd"/>
      <w:r w:rsidRPr="00A372CE">
        <w:rPr>
          <w:rFonts w:ascii="Times New Roman" w:hAnsi="Times New Roman" w:cs="Times New Roman"/>
          <w:sz w:val="24"/>
          <w:szCs w:val="24"/>
        </w:rPr>
        <w:t xml:space="preserve"> </w:t>
      </w:r>
      <w:hyperlink r:id="rId210"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02.10.2018 N 1-ОЗ)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11) утратил силу. - </w:t>
      </w:r>
      <w:hyperlink r:id="rId211" w:history="1">
        <w:proofErr w:type="gramStart"/>
        <w:r w:rsidRPr="00A372CE">
          <w:rPr>
            <w:rFonts w:ascii="Times New Roman" w:hAnsi="Times New Roman" w:cs="Times New Roman"/>
            <w:color w:val="0000FF"/>
            <w:sz w:val="24"/>
            <w:szCs w:val="24"/>
          </w:rPr>
          <w:t>Закон</w:t>
        </w:r>
      </w:hyperlink>
      <w:r w:rsidRPr="00A372CE">
        <w:rPr>
          <w:rFonts w:ascii="Times New Roman" w:hAnsi="Times New Roman" w:cs="Times New Roman"/>
          <w:sz w:val="24"/>
          <w:szCs w:val="24"/>
        </w:rPr>
        <w:t xml:space="preserve"> НАО от 27.10.2015 N 132-ОЗ;</w:t>
      </w:r>
      <w:proofErr w:type="gramEnd"/>
    </w:p>
    <w:p w:rsidR="00A372CE" w:rsidRPr="00A372CE" w:rsidRDefault="00A372CE">
      <w:pPr>
        <w:pStyle w:val="ConsPlusNormal"/>
        <w:spacing w:before="220"/>
        <w:ind w:firstLine="540"/>
        <w:jc w:val="both"/>
        <w:rPr>
          <w:rFonts w:ascii="Times New Roman" w:hAnsi="Times New Roman" w:cs="Times New Roman"/>
          <w:sz w:val="24"/>
          <w:szCs w:val="24"/>
        </w:rPr>
      </w:pPr>
      <w:bookmarkStart w:id="59" w:name="P573"/>
      <w:bookmarkEnd w:id="59"/>
      <w:r w:rsidRPr="00A372CE">
        <w:rPr>
          <w:rFonts w:ascii="Times New Roman" w:hAnsi="Times New Roman" w:cs="Times New Roman"/>
          <w:sz w:val="24"/>
          <w:szCs w:val="24"/>
        </w:rPr>
        <w:t>12) участники событий на космодроме "Плесецк" 18 марта 1980 года;</w:t>
      </w:r>
    </w:p>
    <w:p w:rsidR="00A372CE" w:rsidRPr="00A372CE" w:rsidRDefault="00A372CE">
      <w:pPr>
        <w:pStyle w:val="ConsPlusNormal"/>
        <w:spacing w:before="220"/>
        <w:ind w:firstLine="540"/>
        <w:jc w:val="both"/>
        <w:rPr>
          <w:rFonts w:ascii="Times New Roman" w:hAnsi="Times New Roman" w:cs="Times New Roman"/>
          <w:sz w:val="24"/>
          <w:szCs w:val="24"/>
        </w:rPr>
      </w:pPr>
      <w:bookmarkStart w:id="60" w:name="P574"/>
      <w:bookmarkEnd w:id="60"/>
      <w:proofErr w:type="gramStart"/>
      <w:r w:rsidRPr="00A372CE">
        <w:rPr>
          <w:rFonts w:ascii="Times New Roman" w:hAnsi="Times New Roman" w:cs="Times New Roman"/>
          <w:sz w:val="24"/>
          <w:szCs w:val="24"/>
        </w:rPr>
        <w:t>13) состоящие на учете в уполномоченном казенном учреждении Ненецкого автономного округа неполные семьи, которые состоят из одного неработающего инвалида и детей, находящихся на его иждивении.</w:t>
      </w:r>
      <w:proofErr w:type="gramEnd"/>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w:t>
      </w:r>
      <w:hyperlink r:id="rId212"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09.07.2014 N 63-ОЗ)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Право на получение компенсационной выплаты в соответствии с настоящей главой не распространяется на лиц, находящихся в стационарных организациях социального обслуживания.</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w:t>
      </w:r>
      <w:proofErr w:type="gramEnd"/>
      <w:r w:rsidRPr="00A372CE">
        <w:rPr>
          <w:rFonts w:ascii="Times New Roman" w:hAnsi="Times New Roman" w:cs="Times New Roman"/>
          <w:sz w:val="24"/>
          <w:szCs w:val="24"/>
        </w:rPr>
        <w:t xml:space="preserve"> ред. </w:t>
      </w:r>
      <w:hyperlink r:id="rId213"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09.07.2014 N 63-ОЗ)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3. Граждане, указанные в </w:t>
      </w:r>
      <w:hyperlink w:anchor="P553" w:history="1">
        <w:r w:rsidRPr="00A372CE">
          <w:rPr>
            <w:rFonts w:ascii="Times New Roman" w:hAnsi="Times New Roman" w:cs="Times New Roman"/>
            <w:color w:val="0000FF"/>
            <w:sz w:val="24"/>
            <w:szCs w:val="24"/>
          </w:rPr>
          <w:t>пунктах 2</w:t>
        </w:r>
      </w:hyperlink>
      <w:r w:rsidRPr="00A372CE">
        <w:rPr>
          <w:rFonts w:ascii="Times New Roman" w:hAnsi="Times New Roman" w:cs="Times New Roman"/>
          <w:sz w:val="24"/>
          <w:szCs w:val="24"/>
        </w:rPr>
        <w:t xml:space="preserve"> - </w:t>
      </w:r>
      <w:hyperlink w:anchor="P556" w:history="1">
        <w:r w:rsidRPr="00A372CE">
          <w:rPr>
            <w:rFonts w:ascii="Times New Roman" w:hAnsi="Times New Roman" w:cs="Times New Roman"/>
            <w:color w:val="0000FF"/>
            <w:sz w:val="24"/>
            <w:szCs w:val="24"/>
          </w:rPr>
          <w:t>4 части 1</w:t>
        </w:r>
      </w:hyperlink>
      <w:r w:rsidRPr="00A372CE">
        <w:rPr>
          <w:rFonts w:ascii="Times New Roman" w:hAnsi="Times New Roman" w:cs="Times New Roman"/>
          <w:sz w:val="24"/>
          <w:szCs w:val="24"/>
        </w:rPr>
        <w:t xml:space="preserve"> настоящей статьи, имеют право на получение компенсационной выплаты в соответствии с настоящей главой при наличии стажа работы в Ненецком автономном округе не менее десяти лет.</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w:t>
      </w:r>
      <w:proofErr w:type="gramEnd"/>
      <w:r w:rsidRPr="00A372CE">
        <w:rPr>
          <w:rFonts w:ascii="Times New Roman" w:hAnsi="Times New Roman" w:cs="Times New Roman"/>
          <w:sz w:val="24"/>
          <w:szCs w:val="24"/>
        </w:rPr>
        <w:t xml:space="preserve"> ред. законов НАО от 21.11.2014 </w:t>
      </w:r>
      <w:hyperlink r:id="rId214" w:history="1">
        <w:r w:rsidRPr="00A372CE">
          <w:rPr>
            <w:rFonts w:ascii="Times New Roman" w:hAnsi="Times New Roman" w:cs="Times New Roman"/>
            <w:color w:val="0000FF"/>
            <w:sz w:val="24"/>
            <w:szCs w:val="24"/>
          </w:rPr>
          <w:t>N 17-ОЗ</w:t>
        </w:r>
      </w:hyperlink>
      <w:r w:rsidRPr="00A372CE">
        <w:rPr>
          <w:rFonts w:ascii="Times New Roman" w:hAnsi="Times New Roman" w:cs="Times New Roman"/>
          <w:sz w:val="24"/>
          <w:szCs w:val="24"/>
        </w:rPr>
        <w:t xml:space="preserve">, от 28.03.2017 </w:t>
      </w:r>
      <w:hyperlink r:id="rId215" w:history="1">
        <w:r w:rsidRPr="00A372CE">
          <w:rPr>
            <w:rFonts w:ascii="Times New Roman" w:hAnsi="Times New Roman" w:cs="Times New Roman"/>
            <w:color w:val="0000FF"/>
            <w:sz w:val="24"/>
            <w:szCs w:val="24"/>
          </w:rPr>
          <w:t>N 308-ОЗ</w:t>
        </w:r>
      </w:hyperlink>
      <w:r w:rsidRPr="00A372CE">
        <w:rPr>
          <w:rFonts w:ascii="Times New Roman" w:hAnsi="Times New Roman" w:cs="Times New Roman"/>
          <w:sz w:val="24"/>
          <w:szCs w:val="24"/>
        </w:rPr>
        <w:t>)</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42. Размеры компенсационных выплат</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bookmarkStart w:id="61" w:name="P583"/>
      <w:bookmarkEnd w:id="61"/>
      <w:r w:rsidRPr="00A372CE">
        <w:rPr>
          <w:rFonts w:ascii="Times New Roman" w:hAnsi="Times New Roman" w:cs="Times New Roman"/>
          <w:sz w:val="24"/>
          <w:szCs w:val="24"/>
        </w:rPr>
        <w:t xml:space="preserve">1. Компенсационная выплата в размере 10850 рублей назначается категориям лиц, указанным в </w:t>
      </w:r>
      <w:hyperlink w:anchor="P552" w:history="1">
        <w:r w:rsidRPr="00A372CE">
          <w:rPr>
            <w:rFonts w:ascii="Times New Roman" w:hAnsi="Times New Roman" w:cs="Times New Roman"/>
            <w:color w:val="0000FF"/>
            <w:sz w:val="24"/>
            <w:szCs w:val="24"/>
          </w:rPr>
          <w:t>пункте 1 части 1 статьи 41</w:t>
        </w:r>
      </w:hyperlink>
      <w:r w:rsidRPr="00A372CE">
        <w:rPr>
          <w:rFonts w:ascii="Times New Roman" w:hAnsi="Times New Roman" w:cs="Times New Roman"/>
          <w:sz w:val="24"/>
          <w:szCs w:val="24"/>
        </w:rPr>
        <w:t xml:space="preserve"> настоящего закона.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2. Компенсационная выплата в размере 9 100 рублей назначается категории лиц, указанной в </w:t>
      </w:r>
      <w:hyperlink w:anchor="P553" w:history="1">
        <w:r w:rsidRPr="00A372CE">
          <w:rPr>
            <w:rFonts w:ascii="Times New Roman" w:hAnsi="Times New Roman" w:cs="Times New Roman"/>
            <w:color w:val="0000FF"/>
            <w:sz w:val="24"/>
            <w:szCs w:val="24"/>
          </w:rPr>
          <w:t>пункте 2 части 1 статьи 41</w:t>
        </w:r>
      </w:hyperlink>
      <w:r w:rsidRPr="00A372CE">
        <w:rPr>
          <w:rFonts w:ascii="Times New Roman" w:hAnsi="Times New Roman" w:cs="Times New Roman"/>
          <w:sz w:val="24"/>
          <w:szCs w:val="24"/>
        </w:rPr>
        <w:t xml:space="preserve"> настоящего закона.</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w:t>
      </w:r>
      <w:proofErr w:type="gramEnd"/>
      <w:r w:rsidRPr="00A372CE">
        <w:rPr>
          <w:rFonts w:ascii="Times New Roman" w:hAnsi="Times New Roman" w:cs="Times New Roman"/>
          <w:sz w:val="24"/>
          <w:szCs w:val="24"/>
        </w:rPr>
        <w:t xml:space="preserve"> ред. </w:t>
      </w:r>
      <w:hyperlink r:id="rId216"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21.11.2014 N 17-ОЗ)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3. Компенсационная выплата в размере 7 000 рублей назначается категории лиц, указанной в </w:t>
      </w:r>
      <w:hyperlink w:anchor="P554" w:history="1">
        <w:r w:rsidRPr="00A372CE">
          <w:rPr>
            <w:rFonts w:ascii="Times New Roman" w:hAnsi="Times New Roman" w:cs="Times New Roman"/>
            <w:color w:val="0000FF"/>
            <w:sz w:val="24"/>
            <w:szCs w:val="24"/>
          </w:rPr>
          <w:t>пункте 3 части 1 статьи 41</w:t>
        </w:r>
      </w:hyperlink>
      <w:r w:rsidRPr="00A372CE">
        <w:rPr>
          <w:rFonts w:ascii="Times New Roman" w:hAnsi="Times New Roman" w:cs="Times New Roman"/>
          <w:sz w:val="24"/>
          <w:szCs w:val="24"/>
        </w:rPr>
        <w:t xml:space="preserve"> настоящего закона.</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w:t>
      </w:r>
      <w:proofErr w:type="gramEnd"/>
      <w:r w:rsidRPr="00A372CE">
        <w:rPr>
          <w:rFonts w:ascii="Times New Roman" w:hAnsi="Times New Roman" w:cs="Times New Roman"/>
          <w:sz w:val="24"/>
          <w:szCs w:val="24"/>
        </w:rPr>
        <w:t xml:space="preserve"> ред. </w:t>
      </w:r>
      <w:hyperlink r:id="rId217"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21.11.2014 N 17-ОЗ)</w:t>
      </w:r>
    </w:p>
    <w:p w:rsidR="00A372CE" w:rsidRPr="00A372CE" w:rsidRDefault="00A372CE">
      <w:pPr>
        <w:pStyle w:val="ConsPlusNormal"/>
        <w:spacing w:before="220"/>
        <w:ind w:firstLine="540"/>
        <w:jc w:val="both"/>
        <w:rPr>
          <w:rFonts w:ascii="Times New Roman" w:hAnsi="Times New Roman" w:cs="Times New Roman"/>
          <w:sz w:val="24"/>
          <w:szCs w:val="24"/>
        </w:rPr>
      </w:pPr>
      <w:bookmarkStart w:id="62" w:name="P588"/>
      <w:bookmarkEnd w:id="62"/>
      <w:r w:rsidRPr="00A372CE">
        <w:rPr>
          <w:rFonts w:ascii="Times New Roman" w:hAnsi="Times New Roman" w:cs="Times New Roman"/>
          <w:sz w:val="24"/>
          <w:szCs w:val="24"/>
        </w:rPr>
        <w:t xml:space="preserve">4. Компенсационная выплата в размере 3 108 рублей назначается лицам, относящимся к категориям, указанным в </w:t>
      </w:r>
      <w:hyperlink w:anchor="P556" w:history="1">
        <w:r w:rsidRPr="00A372CE">
          <w:rPr>
            <w:rFonts w:ascii="Times New Roman" w:hAnsi="Times New Roman" w:cs="Times New Roman"/>
            <w:color w:val="0000FF"/>
            <w:sz w:val="24"/>
            <w:szCs w:val="24"/>
          </w:rPr>
          <w:t>пунктах 4</w:t>
        </w:r>
      </w:hyperlink>
      <w:r w:rsidRPr="00A372CE">
        <w:rPr>
          <w:rFonts w:ascii="Times New Roman" w:hAnsi="Times New Roman" w:cs="Times New Roman"/>
          <w:sz w:val="24"/>
          <w:szCs w:val="24"/>
        </w:rPr>
        <w:t xml:space="preserve">, </w:t>
      </w:r>
      <w:hyperlink w:anchor="P564" w:history="1">
        <w:r w:rsidRPr="00A372CE">
          <w:rPr>
            <w:rFonts w:ascii="Times New Roman" w:hAnsi="Times New Roman" w:cs="Times New Roman"/>
            <w:color w:val="0000FF"/>
            <w:sz w:val="24"/>
            <w:szCs w:val="24"/>
          </w:rPr>
          <w:t>7</w:t>
        </w:r>
      </w:hyperlink>
      <w:r w:rsidRPr="00A372CE">
        <w:rPr>
          <w:rFonts w:ascii="Times New Roman" w:hAnsi="Times New Roman" w:cs="Times New Roman"/>
          <w:sz w:val="24"/>
          <w:szCs w:val="24"/>
        </w:rPr>
        <w:t xml:space="preserve">, </w:t>
      </w:r>
      <w:hyperlink w:anchor="P566" w:history="1">
        <w:r w:rsidRPr="00A372CE">
          <w:rPr>
            <w:rFonts w:ascii="Times New Roman" w:hAnsi="Times New Roman" w:cs="Times New Roman"/>
            <w:color w:val="0000FF"/>
            <w:sz w:val="24"/>
            <w:szCs w:val="24"/>
          </w:rPr>
          <w:t>9</w:t>
        </w:r>
      </w:hyperlink>
      <w:r w:rsidRPr="00A372CE">
        <w:rPr>
          <w:rFonts w:ascii="Times New Roman" w:hAnsi="Times New Roman" w:cs="Times New Roman"/>
          <w:sz w:val="24"/>
          <w:szCs w:val="24"/>
        </w:rPr>
        <w:t xml:space="preserve">, </w:t>
      </w:r>
      <w:hyperlink w:anchor="P567" w:history="1">
        <w:r w:rsidRPr="00A372CE">
          <w:rPr>
            <w:rFonts w:ascii="Times New Roman" w:hAnsi="Times New Roman" w:cs="Times New Roman"/>
            <w:color w:val="0000FF"/>
            <w:sz w:val="24"/>
            <w:szCs w:val="24"/>
          </w:rPr>
          <w:t>9.1</w:t>
        </w:r>
      </w:hyperlink>
      <w:r w:rsidRPr="00A372CE">
        <w:rPr>
          <w:rFonts w:ascii="Times New Roman" w:hAnsi="Times New Roman" w:cs="Times New Roman"/>
          <w:sz w:val="24"/>
          <w:szCs w:val="24"/>
        </w:rPr>
        <w:t xml:space="preserve">, </w:t>
      </w:r>
      <w:hyperlink w:anchor="P569" w:history="1">
        <w:r w:rsidRPr="00A372CE">
          <w:rPr>
            <w:rFonts w:ascii="Times New Roman" w:hAnsi="Times New Roman" w:cs="Times New Roman"/>
            <w:color w:val="0000FF"/>
            <w:sz w:val="24"/>
            <w:szCs w:val="24"/>
          </w:rPr>
          <w:t>10</w:t>
        </w:r>
      </w:hyperlink>
      <w:r w:rsidRPr="00A372CE">
        <w:rPr>
          <w:rFonts w:ascii="Times New Roman" w:hAnsi="Times New Roman" w:cs="Times New Roman"/>
          <w:sz w:val="24"/>
          <w:szCs w:val="24"/>
        </w:rPr>
        <w:t xml:space="preserve">, </w:t>
      </w:r>
      <w:hyperlink w:anchor="P570" w:history="1">
        <w:r w:rsidRPr="00A372CE">
          <w:rPr>
            <w:rFonts w:ascii="Times New Roman" w:hAnsi="Times New Roman" w:cs="Times New Roman"/>
            <w:color w:val="0000FF"/>
            <w:sz w:val="24"/>
            <w:szCs w:val="24"/>
          </w:rPr>
          <w:t>10.1 части 1 статьи 41</w:t>
        </w:r>
      </w:hyperlink>
      <w:r w:rsidRPr="00A372CE">
        <w:rPr>
          <w:rFonts w:ascii="Times New Roman" w:hAnsi="Times New Roman" w:cs="Times New Roman"/>
          <w:sz w:val="24"/>
          <w:szCs w:val="24"/>
        </w:rPr>
        <w:t xml:space="preserve"> настоящего закона, размер индивидуального дохода которых не превышает трехкратную величину прожиточного минимума, установленную в Ненецком автономном округе в расчете на душу населения.</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w:t>
      </w:r>
      <w:proofErr w:type="gramEnd"/>
      <w:r w:rsidRPr="00A372CE">
        <w:rPr>
          <w:rFonts w:ascii="Times New Roman" w:hAnsi="Times New Roman" w:cs="Times New Roman"/>
          <w:sz w:val="24"/>
          <w:szCs w:val="24"/>
        </w:rPr>
        <w:t xml:space="preserve"> ред. законов НАО от 28.03.2017 </w:t>
      </w:r>
      <w:hyperlink r:id="rId218" w:history="1">
        <w:r w:rsidRPr="00A372CE">
          <w:rPr>
            <w:rFonts w:ascii="Times New Roman" w:hAnsi="Times New Roman" w:cs="Times New Roman"/>
            <w:color w:val="0000FF"/>
            <w:sz w:val="24"/>
            <w:szCs w:val="24"/>
          </w:rPr>
          <w:t>N 308-ОЗ</w:t>
        </w:r>
      </w:hyperlink>
      <w:r w:rsidRPr="00A372CE">
        <w:rPr>
          <w:rFonts w:ascii="Times New Roman" w:hAnsi="Times New Roman" w:cs="Times New Roman"/>
          <w:sz w:val="24"/>
          <w:szCs w:val="24"/>
        </w:rPr>
        <w:t xml:space="preserve">, от 26.09.2017 </w:t>
      </w:r>
      <w:hyperlink r:id="rId219" w:history="1">
        <w:r w:rsidRPr="00A372CE">
          <w:rPr>
            <w:rFonts w:ascii="Times New Roman" w:hAnsi="Times New Roman" w:cs="Times New Roman"/>
            <w:color w:val="0000FF"/>
            <w:sz w:val="24"/>
            <w:szCs w:val="24"/>
          </w:rPr>
          <w:t>N 328-ОЗ</w:t>
        </w:r>
      </w:hyperlink>
      <w:r w:rsidRPr="00A372CE">
        <w:rPr>
          <w:rFonts w:ascii="Times New Roman" w:hAnsi="Times New Roman" w:cs="Times New Roman"/>
          <w:sz w:val="24"/>
          <w:szCs w:val="24"/>
        </w:rPr>
        <w:t xml:space="preserve">, от 02.10.2018 </w:t>
      </w:r>
      <w:hyperlink r:id="rId220" w:history="1">
        <w:r w:rsidRPr="00A372CE">
          <w:rPr>
            <w:rFonts w:ascii="Times New Roman" w:hAnsi="Times New Roman" w:cs="Times New Roman"/>
            <w:color w:val="0000FF"/>
            <w:sz w:val="24"/>
            <w:szCs w:val="24"/>
          </w:rPr>
          <w:t>N 1-ОЗ</w:t>
        </w:r>
      </w:hyperlink>
      <w:r w:rsidRPr="00A372CE">
        <w:rPr>
          <w:rFonts w:ascii="Times New Roman" w:hAnsi="Times New Roman" w:cs="Times New Roman"/>
          <w:sz w:val="24"/>
          <w:szCs w:val="24"/>
        </w:rPr>
        <w:t>)</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5. Гражданину, относящемуся одновременно к нескольким категориям, указанным в </w:t>
      </w:r>
      <w:hyperlink w:anchor="P552" w:history="1">
        <w:r w:rsidRPr="00A372CE">
          <w:rPr>
            <w:rFonts w:ascii="Times New Roman" w:hAnsi="Times New Roman" w:cs="Times New Roman"/>
            <w:color w:val="0000FF"/>
            <w:sz w:val="24"/>
            <w:szCs w:val="24"/>
          </w:rPr>
          <w:t>пунктах 1</w:t>
        </w:r>
      </w:hyperlink>
      <w:r w:rsidRPr="00A372CE">
        <w:rPr>
          <w:rFonts w:ascii="Times New Roman" w:hAnsi="Times New Roman" w:cs="Times New Roman"/>
          <w:sz w:val="24"/>
          <w:szCs w:val="24"/>
        </w:rPr>
        <w:t xml:space="preserve"> - </w:t>
      </w:r>
      <w:hyperlink w:anchor="P570" w:history="1">
        <w:r w:rsidRPr="00A372CE">
          <w:rPr>
            <w:rFonts w:ascii="Times New Roman" w:hAnsi="Times New Roman" w:cs="Times New Roman"/>
            <w:color w:val="0000FF"/>
            <w:sz w:val="24"/>
            <w:szCs w:val="24"/>
          </w:rPr>
          <w:t>10.1 части 1 статьи 41</w:t>
        </w:r>
      </w:hyperlink>
      <w:r w:rsidRPr="00A372CE">
        <w:rPr>
          <w:rFonts w:ascii="Times New Roman" w:hAnsi="Times New Roman" w:cs="Times New Roman"/>
          <w:sz w:val="24"/>
          <w:szCs w:val="24"/>
        </w:rPr>
        <w:t xml:space="preserve"> настоящего закона, компенсационная выплата устанавливается в размере наибольшем для данных категорий.</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в</w:t>
      </w:r>
      <w:proofErr w:type="gramEnd"/>
      <w:r w:rsidRPr="00A372CE">
        <w:rPr>
          <w:rFonts w:ascii="Times New Roman" w:hAnsi="Times New Roman" w:cs="Times New Roman"/>
          <w:sz w:val="24"/>
          <w:szCs w:val="24"/>
        </w:rPr>
        <w:t xml:space="preserve"> ред. </w:t>
      </w:r>
      <w:hyperlink r:id="rId221"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02.10.2018 N 1-ОЗ)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6. Утратила силу. - </w:t>
      </w:r>
      <w:hyperlink r:id="rId222" w:history="1">
        <w:r w:rsidRPr="00A372CE">
          <w:rPr>
            <w:rFonts w:ascii="Times New Roman" w:hAnsi="Times New Roman" w:cs="Times New Roman"/>
            <w:color w:val="0000FF"/>
            <w:sz w:val="24"/>
            <w:szCs w:val="24"/>
          </w:rPr>
          <w:t>Закон</w:t>
        </w:r>
      </w:hyperlink>
      <w:r w:rsidRPr="00A372CE">
        <w:rPr>
          <w:rFonts w:ascii="Times New Roman" w:hAnsi="Times New Roman" w:cs="Times New Roman"/>
          <w:sz w:val="24"/>
          <w:szCs w:val="24"/>
        </w:rPr>
        <w:t xml:space="preserve"> НАО от 27.10.2015 N 132-ОЗ.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7. Компенсационная выплата в размере 1 500 рублей назначается категории лиц, указанной в </w:t>
      </w:r>
      <w:hyperlink w:anchor="P573" w:history="1">
        <w:r w:rsidRPr="00A372CE">
          <w:rPr>
            <w:rFonts w:ascii="Times New Roman" w:hAnsi="Times New Roman" w:cs="Times New Roman"/>
            <w:color w:val="0000FF"/>
            <w:sz w:val="24"/>
            <w:szCs w:val="24"/>
          </w:rPr>
          <w:t>пункте 12 части 1 статьи 41</w:t>
        </w:r>
      </w:hyperlink>
      <w:r w:rsidRPr="00A372CE">
        <w:rPr>
          <w:rFonts w:ascii="Times New Roman" w:hAnsi="Times New Roman" w:cs="Times New Roman"/>
          <w:sz w:val="24"/>
          <w:szCs w:val="24"/>
        </w:rPr>
        <w:t xml:space="preserve"> настоящего закона.</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w:t>
      </w:r>
      <w:hyperlink r:id="rId223"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21.11.2014 N 17-ОЗ)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8. Компенсационная выплата в размере 380 рублей на каждого ребенка в семье назначается категории лиц, указанной в </w:t>
      </w:r>
      <w:hyperlink w:anchor="P574" w:history="1">
        <w:r w:rsidRPr="00A372CE">
          <w:rPr>
            <w:rFonts w:ascii="Times New Roman" w:hAnsi="Times New Roman" w:cs="Times New Roman"/>
            <w:color w:val="0000FF"/>
            <w:sz w:val="24"/>
            <w:szCs w:val="24"/>
          </w:rPr>
          <w:t>пункте 13 части 1 статьи 41</w:t>
        </w:r>
      </w:hyperlink>
      <w:r w:rsidRPr="00A372CE">
        <w:rPr>
          <w:rFonts w:ascii="Times New Roman" w:hAnsi="Times New Roman" w:cs="Times New Roman"/>
          <w:sz w:val="24"/>
          <w:szCs w:val="24"/>
        </w:rPr>
        <w:t xml:space="preserve"> настоящего закона.</w:t>
      </w:r>
    </w:p>
    <w:p w:rsidR="00A372CE" w:rsidRPr="00A372CE" w:rsidRDefault="00A372CE">
      <w:pPr>
        <w:pStyle w:val="ConsPlusNormal"/>
        <w:spacing w:before="220"/>
        <w:ind w:firstLine="540"/>
        <w:jc w:val="both"/>
        <w:rPr>
          <w:rFonts w:ascii="Times New Roman" w:hAnsi="Times New Roman" w:cs="Times New Roman"/>
          <w:sz w:val="24"/>
          <w:szCs w:val="24"/>
        </w:rPr>
      </w:pPr>
      <w:bookmarkStart w:id="63" w:name="P596"/>
      <w:bookmarkEnd w:id="63"/>
      <w:r w:rsidRPr="00A372CE">
        <w:rPr>
          <w:rFonts w:ascii="Times New Roman" w:hAnsi="Times New Roman" w:cs="Times New Roman"/>
          <w:sz w:val="24"/>
          <w:szCs w:val="24"/>
        </w:rPr>
        <w:t xml:space="preserve">9. Компенсационная выплата в размере 3 500 рублей назначается категориям лиц, указанным в </w:t>
      </w:r>
      <w:hyperlink w:anchor="P565" w:history="1">
        <w:r w:rsidRPr="00A372CE">
          <w:rPr>
            <w:rFonts w:ascii="Times New Roman" w:hAnsi="Times New Roman" w:cs="Times New Roman"/>
            <w:color w:val="0000FF"/>
            <w:sz w:val="24"/>
            <w:szCs w:val="24"/>
          </w:rPr>
          <w:t>пункте 8 части 1 статьи 41</w:t>
        </w:r>
      </w:hyperlink>
      <w:r w:rsidRPr="00A372CE">
        <w:rPr>
          <w:rFonts w:ascii="Times New Roman" w:hAnsi="Times New Roman" w:cs="Times New Roman"/>
          <w:sz w:val="24"/>
          <w:szCs w:val="24"/>
        </w:rPr>
        <w:t xml:space="preserve"> настоящего закона.</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ч</w:t>
      </w:r>
      <w:proofErr w:type="gramEnd"/>
      <w:r w:rsidRPr="00A372CE">
        <w:rPr>
          <w:rFonts w:ascii="Times New Roman" w:hAnsi="Times New Roman" w:cs="Times New Roman"/>
          <w:sz w:val="24"/>
          <w:szCs w:val="24"/>
        </w:rPr>
        <w:t xml:space="preserve">асть 9 введена </w:t>
      </w:r>
      <w:hyperlink r:id="rId224"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21.11.2014 N 17-ОЗ; в ред. </w:t>
      </w:r>
      <w:hyperlink r:id="rId225"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26.09.2017 N 328-ОЗ)</w:t>
      </w:r>
    </w:p>
    <w:p w:rsidR="00A372CE" w:rsidRPr="00A372CE" w:rsidRDefault="00A372CE">
      <w:pPr>
        <w:pStyle w:val="ConsPlusNormal"/>
        <w:spacing w:before="220"/>
        <w:ind w:firstLine="540"/>
        <w:jc w:val="both"/>
        <w:rPr>
          <w:rFonts w:ascii="Times New Roman" w:hAnsi="Times New Roman" w:cs="Times New Roman"/>
          <w:sz w:val="24"/>
          <w:szCs w:val="24"/>
        </w:rPr>
      </w:pPr>
      <w:bookmarkStart w:id="64" w:name="P598"/>
      <w:bookmarkEnd w:id="64"/>
      <w:r w:rsidRPr="00A372CE">
        <w:rPr>
          <w:rFonts w:ascii="Times New Roman" w:hAnsi="Times New Roman" w:cs="Times New Roman"/>
          <w:sz w:val="24"/>
          <w:szCs w:val="24"/>
        </w:rPr>
        <w:lastRenderedPageBreak/>
        <w:t xml:space="preserve">10. </w:t>
      </w:r>
      <w:proofErr w:type="gramStart"/>
      <w:r w:rsidRPr="00A372CE">
        <w:rPr>
          <w:rFonts w:ascii="Times New Roman" w:hAnsi="Times New Roman" w:cs="Times New Roman"/>
          <w:sz w:val="24"/>
          <w:szCs w:val="24"/>
        </w:rPr>
        <w:t xml:space="preserve">Компенсационная выплата в размере 3 108 рублей назначается гражданам, указанным в </w:t>
      </w:r>
      <w:hyperlink w:anchor="P558" w:history="1">
        <w:r w:rsidRPr="00A372CE">
          <w:rPr>
            <w:rFonts w:ascii="Times New Roman" w:hAnsi="Times New Roman" w:cs="Times New Roman"/>
            <w:color w:val="0000FF"/>
            <w:sz w:val="24"/>
            <w:szCs w:val="24"/>
          </w:rPr>
          <w:t>пунктах 6</w:t>
        </w:r>
      </w:hyperlink>
      <w:r w:rsidRPr="00A372CE">
        <w:rPr>
          <w:rFonts w:ascii="Times New Roman" w:hAnsi="Times New Roman" w:cs="Times New Roman"/>
          <w:sz w:val="24"/>
          <w:szCs w:val="24"/>
        </w:rPr>
        <w:t xml:space="preserve">, </w:t>
      </w:r>
      <w:hyperlink w:anchor="P560" w:history="1">
        <w:r w:rsidRPr="00A372CE">
          <w:rPr>
            <w:rFonts w:ascii="Times New Roman" w:hAnsi="Times New Roman" w:cs="Times New Roman"/>
            <w:color w:val="0000FF"/>
            <w:sz w:val="24"/>
            <w:szCs w:val="24"/>
          </w:rPr>
          <w:t>6.1</w:t>
        </w:r>
      </w:hyperlink>
      <w:r w:rsidRPr="00A372CE">
        <w:rPr>
          <w:rFonts w:ascii="Times New Roman" w:hAnsi="Times New Roman" w:cs="Times New Roman"/>
          <w:sz w:val="24"/>
          <w:szCs w:val="24"/>
        </w:rPr>
        <w:t xml:space="preserve">, </w:t>
      </w:r>
      <w:hyperlink w:anchor="P562" w:history="1">
        <w:r w:rsidRPr="00A372CE">
          <w:rPr>
            <w:rFonts w:ascii="Times New Roman" w:hAnsi="Times New Roman" w:cs="Times New Roman"/>
            <w:color w:val="0000FF"/>
            <w:sz w:val="24"/>
            <w:szCs w:val="24"/>
          </w:rPr>
          <w:t>6.2 части 1 статьи 41</w:t>
        </w:r>
      </w:hyperlink>
      <w:r w:rsidRPr="00A372CE">
        <w:rPr>
          <w:rFonts w:ascii="Times New Roman" w:hAnsi="Times New Roman" w:cs="Times New Roman"/>
          <w:sz w:val="24"/>
          <w:szCs w:val="24"/>
        </w:rPr>
        <w:t xml:space="preserve"> настоящего закона, размер индивидуального дохода которых не превышает трехкратную величину прожиточного минимума, установленную в Ненецком автономном округе в расчете на душу населения, и стаж работы которых в Ненецком автономном округе составляет не менее десяти лет.</w:t>
      </w:r>
      <w:proofErr w:type="gramEnd"/>
      <w:r w:rsidRPr="00A372CE">
        <w:rPr>
          <w:rFonts w:ascii="Times New Roman" w:hAnsi="Times New Roman" w:cs="Times New Roman"/>
          <w:sz w:val="24"/>
          <w:szCs w:val="24"/>
        </w:rPr>
        <w:t xml:space="preserve"> </w:t>
      </w:r>
      <w:proofErr w:type="gramStart"/>
      <w:r w:rsidRPr="00A372CE">
        <w:rPr>
          <w:rFonts w:ascii="Times New Roman" w:hAnsi="Times New Roman" w:cs="Times New Roman"/>
          <w:sz w:val="24"/>
          <w:szCs w:val="24"/>
        </w:rPr>
        <w:t xml:space="preserve">В том случае, если стаж работы в Ненецком автономном округе указанной категории граждан составляет не менее 25 лет - для женщин, 30 лет - для мужчин, либо в случае, если гражданам, указанным в </w:t>
      </w:r>
      <w:hyperlink w:anchor="P558" w:history="1">
        <w:r w:rsidRPr="00A372CE">
          <w:rPr>
            <w:rFonts w:ascii="Times New Roman" w:hAnsi="Times New Roman" w:cs="Times New Roman"/>
            <w:color w:val="0000FF"/>
            <w:sz w:val="24"/>
            <w:szCs w:val="24"/>
          </w:rPr>
          <w:t>пункте 6 части 1 статьи 41</w:t>
        </w:r>
      </w:hyperlink>
      <w:r w:rsidRPr="00A372CE">
        <w:rPr>
          <w:rFonts w:ascii="Times New Roman" w:hAnsi="Times New Roman" w:cs="Times New Roman"/>
          <w:sz w:val="24"/>
          <w:szCs w:val="24"/>
        </w:rPr>
        <w:t xml:space="preserve"> настоящего закона, установлена I, II или III группа инвалидности и срок их проживания в Ненецком автономном округе составляет не менее двадцати лет, им</w:t>
      </w:r>
      <w:proofErr w:type="gramEnd"/>
      <w:r w:rsidRPr="00A372CE">
        <w:rPr>
          <w:rFonts w:ascii="Times New Roman" w:hAnsi="Times New Roman" w:cs="Times New Roman"/>
          <w:sz w:val="24"/>
          <w:szCs w:val="24"/>
        </w:rPr>
        <w:t xml:space="preserve"> назначается компенсационная выплата в размере 3 500 рублей, при условии </w:t>
      </w:r>
      <w:proofErr w:type="spellStart"/>
      <w:r w:rsidRPr="00A372CE">
        <w:rPr>
          <w:rFonts w:ascii="Times New Roman" w:hAnsi="Times New Roman" w:cs="Times New Roman"/>
          <w:sz w:val="24"/>
          <w:szCs w:val="24"/>
        </w:rPr>
        <w:t>непревышения</w:t>
      </w:r>
      <w:proofErr w:type="spellEnd"/>
      <w:r w:rsidRPr="00A372CE">
        <w:rPr>
          <w:rFonts w:ascii="Times New Roman" w:hAnsi="Times New Roman" w:cs="Times New Roman"/>
          <w:sz w:val="24"/>
          <w:szCs w:val="24"/>
        </w:rPr>
        <w:t xml:space="preserve"> размера их индивидуального дохода трехкратной величины прожиточного минимума, установленной в Ненецком автономном округе в расчете на душу населения.</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(часть 10 введена </w:t>
      </w:r>
      <w:hyperlink r:id="rId226"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21.11.2014 N 17-ОЗ; в ред. законов НАО от 11.02.2015 </w:t>
      </w:r>
      <w:hyperlink r:id="rId227" w:history="1">
        <w:r w:rsidRPr="00A372CE">
          <w:rPr>
            <w:rFonts w:ascii="Times New Roman" w:hAnsi="Times New Roman" w:cs="Times New Roman"/>
            <w:color w:val="0000FF"/>
            <w:sz w:val="24"/>
            <w:szCs w:val="24"/>
          </w:rPr>
          <w:t>N 53-ОЗ</w:t>
        </w:r>
      </w:hyperlink>
      <w:r w:rsidRPr="00A372CE">
        <w:rPr>
          <w:rFonts w:ascii="Times New Roman" w:hAnsi="Times New Roman" w:cs="Times New Roman"/>
          <w:sz w:val="24"/>
          <w:szCs w:val="24"/>
        </w:rPr>
        <w:t xml:space="preserve">, от 28.03.2017 </w:t>
      </w:r>
      <w:hyperlink r:id="rId228" w:history="1">
        <w:r w:rsidRPr="00A372CE">
          <w:rPr>
            <w:rFonts w:ascii="Times New Roman" w:hAnsi="Times New Roman" w:cs="Times New Roman"/>
            <w:color w:val="0000FF"/>
            <w:sz w:val="24"/>
            <w:szCs w:val="24"/>
          </w:rPr>
          <w:t>N 308-ОЗ</w:t>
        </w:r>
      </w:hyperlink>
      <w:r w:rsidRPr="00A372CE">
        <w:rPr>
          <w:rFonts w:ascii="Times New Roman" w:hAnsi="Times New Roman" w:cs="Times New Roman"/>
          <w:sz w:val="24"/>
          <w:szCs w:val="24"/>
        </w:rPr>
        <w:t xml:space="preserve">, от 26.09.2017 </w:t>
      </w:r>
      <w:hyperlink r:id="rId229" w:history="1">
        <w:r w:rsidRPr="00A372CE">
          <w:rPr>
            <w:rFonts w:ascii="Times New Roman" w:hAnsi="Times New Roman" w:cs="Times New Roman"/>
            <w:color w:val="0000FF"/>
            <w:sz w:val="24"/>
            <w:szCs w:val="24"/>
          </w:rPr>
          <w:t>N 328-ОЗ</w:t>
        </w:r>
      </w:hyperlink>
      <w:r w:rsidRPr="00A372CE">
        <w:rPr>
          <w:rFonts w:ascii="Times New Roman" w:hAnsi="Times New Roman" w:cs="Times New Roman"/>
          <w:sz w:val="24"/>
          <w:szCs w:val="24"/>
        </w:rPr>
        <w:t xml:space="preserve">, </w:t>
      </w:r>
      <w:proofErr w:type="gramStart"/>
      <w:r w:rsidRPr="00A372CE">
        <w:rPr>
          <w:rFonts w:ascii="Times New Roman" w:hAnsi="Times New Roman" w:cs="Times New Roman"/>
          <w:sz w:val="24"/>
          <w:szCs w:val="24"/>
        </w:rPr>
        <w:t>от</w:t>
      </w:r>
      <w:proofErr w:type="gramEnd"/>
      <w:r w:rsidRPr="00A372CE">
        <w:rPr>
          <w:rFonts w:ascii="Times New Roman" w:hAnsi="Times New Roman" w:cs="Times New Roman"/>
          <w:sz w:val="24"/>
          <w:szCs w:val="24"/>
        </w:rPr>
        <w:t xml:space="preserve"> 02.10.2018 </w:t>
      </w:r>
      <w:hyperlink r:id="rId230" w:history="1">
        <w:r w:rsidRPr="00A372CE">
          <w:rPr>
            <w:rFonts w:ascii="Times New Roman" w:hAnsi="Times New Roman" w:cs="Times New Roman"/>
            <w:color w:val="0000FF"/>
            <w:sz w:val="24"/>
            <w:szCs w:val="24"/>
          </w:rPr>
          <w:t>N 1-ОЗ</w:t>
        </w:r>
      </w:hyperlink>
      <w:r w:rsidRPr="00A372CE">
        <w:rPr>
          <w:rFonts w:ascii="Times New Roman" w:hAnsi="Times New Roman" w:cs="Times New Roman"/>
          <w:sz w:val="24"/>
          <w:szCs w:val="24"/>
        </w:rPr>
        <w:t>)</w:t>
      </w:r>
    </w:p>
    <w:p w:rsidR="00A372CE" w:rsidRPr="00A372CE" w:rsidRDefault="00A372CE">
      <w:pPr>
        <w:pStyle w:val="ConsPlusNormal"/>
        <w:spacing w:before="220"/>
        <w:ind w:firstLine="540"/>
        <w:jc w:val="both"/>
        <w:rPr>
          <w:rFonts w:ascii="Times New Roman" w:hAnsi="Times New Roman" w:cs="Times New Roman"/>
          <w:sz w:val="24"/>
          <w:szCs w:val="24"/>
        </w:rPr>
      </w:pPr>
      <w:bookmarkStart w:id="65" w:name="P600"/>
      <w:bookmarkEnd w:id="65"/>
      <w:r w:rsidRPr="00A372CE">
        <w:rPr>
          <w:rFonts w:ascii="Times New Roman" w:hAnsi="Times New Roman" w:cs="Times New Roman"/>
          <w:sz w:val="24"/>
          <w:szCs w:val="24"/>
        </w:rPr>
        <w:t xml:space="preserve">11. </w:t>
      </w:r>
      <w:proofErr w:type="gramStart"/>
      <w:r w:rsidRPr="00A372CE">
        <w:rPr>
          <w:rFonts w:ascii="Times New Roman" w:hAnsi="Times New Roman" w:cs="Times New Roman"/>
          <w:sz w:val="24"/>
          <w:szCs w:val="24"/>
        </w:rPr>
        <w:t xml:space="preserve">Компенсационная выплата в размере 3 108 рублей назначается гражданам, указанным в </w:t>
      </w:r>
      <w:hyperlink w:anchor="P557" w:history="1">
        <w:r w:rsidRPr="00A372CE">
          <w:rPr>
            <w:rFonts w:ascii="Times New Roman" w:hAnsi="Times New Roman" w:cs="Times New Roman"/>
            <w:color w:val="0000FF"/>
            <w:sz w:val="24"/>
            <w:szCs w:val="24"/>
          </w:rPr>
          <w:t>пункте 5 части 1 статьи 41</w:t>
        </w:r>
      </w:hyperlink>
      <w:r w:rsidRPr="00A372CE">
        <w:rPr>
          <w:rFonts w:ascii="Times New Roman" w:hAnsi="Times New Roman" w:cs="Times New Roman"/>
          <w:sz w:val="24"/>
          <w:szCs w:val="24"/>
        </w:rPr>
        <w:t xml:space="preserve"> настоящего закона (за исключением лиц, указанных в </w:t>
      </w:r>
      <w:hyperlink w:anchor="P602" w:history="1">
        <w:r w:rsidRPr="00A372CE">
          <w:rPr>
            <w:rFonts w:ascii="Times New Roman" w:hAnsi="Times New Roman" w:cs="Times New Roman"/>
            <w:color w:val="0000FF"/>
            <w:sz w:val="24"/>
            <w:szCs w:val="24"/>
          </w:rPr>
          <w:t>абзаце втором</w:t>
        </w:r>
      </w:hyperlink>
      <w:r w:rsidRPr="00A372CE">
        <w:rPr>
          <w:rFonts w:ascii="Times New Roman" w:hAnsi="Times New Roman" w:cs="Times New Roman"/>
          <w:sz w:val="24"/>
          <w:szCs w:val="24"/>
        </w:rPr>
        <w:t xml:space="preserve"> настоящей части), проживающим на территории Ненецкого автономного округа менее двадцати лет, но не менее пятнадцати лет (за исключение лиц, не достигших возраста 18 лет), размер индивидуального дохода которых не превышает трехкратную величину прожиточного минимума</w:t>
      </w:r>
      <w:proofErr w:type="gramEnd"/>
      <w:r w:rsidRPr="00A372CE">
        <w:rPr>
          <w:rFonts w:ascii="Times New Roman" w:hAnsi="Times New Roman" w:cs="Times New Roman"/>
          <w:sz w:val="24"/>
          <w:szCs w:val="24"/>
        </w:rPr>
        <w:t xml:space="preserve">, </w:t>
      </w:r>
      <w:proofErr w:type="gramStart"/>
      <w:r w:rsidRPr="00A372CE">
        <w:rPr>
          <w:rFonts w:ascii="Times New Roman" w:hAnsi="Times New Roman" w:cs="Times New Roman"/>
          <w:sz w:val="24"/>
          <w:szCs w:val="24"/>
        </w:rPr>
        <w:t>установленную в Ненецком автономном округе в расчете на душу населения.</w:t>
      </w:r>
      <w:proofErr w:type="gramEnd"/>
      <w:r w:rsidRPr="00A372CE">
        <w:rPr>
          <w:rFonts w:ascii="Times New Roman" w:hAnsi="Times New Roman" w:cs="Times New Roman"/>
          <w:sz w:val="24"/>
          <w:szCs w:val="24"/>
        </w:rPr>
        <w:t xml:space="preserve"> В том случае, если срок проживания в Ненецком автономном округе указанной категории граждан составляет не менее двадцати лет, им назначается компенсационная выплата в размере 3 500 рублей, при условии </w:t>
      </w:r>
      <w:proofErr w:type="spellStart"/>
      <w:r w:rsidRPr="00A372CE">
        <w:rPr>
          <w:rFonts w:ascii="Times New Roman" w:hAnsi="Times New Roman" w:cs="Times New Roman"/>
          <w:sz w:val="24"/>
          <w:szCs w:val="24"/>
        </w:rPr>
        <w:t>непревышения</w:t>
      </w:r>
      <w:proofErr w:type="spellEnd"/>
      <w:r w:rsidRPr="00A372CE">
        <w:rPr>
          <w:rFonts w:ascii="Times New Roman" w:hAnsi="Times New Roman" w:cs="Times New Roman"/>
          <w:sz w:val="24"/>
          <w:szCs w:val="24"/>
        </w:rPr>
        <w:t xml:space="preserve"> размера их индивидуального дохода трехкратной величины прожиточного минимума, установленной в Ненецком автономном округе в расчете на душу населения.</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законов НАО от 28.03.2017 </w:t>
      </w:r>
      <w:hyperlink r:id="rId231" w:history="1">
        <w:r w:rsidRPr="00A372CE">
          <w:rPr>
            <w:rFonts w:ascii="Times New Roman" w:hAnsi="Times New Roman" w:cs="Times New Roman"/>
            <w:color w:val="0000FF"/>
            <w:sz w:val="24"/>
            <w:szCs w:val="24"/>
          </w:rPr>
          <w:t>N 308-ОЗ</w:t>
        </w:r>
      </w:hyperlink>
      <w:r w:rsidRPr="00A372CE">
        <w:rPr>
          <w:rFonts w:ascii="Times New Roman" w:hAnsi="Times New Roman" w:cs="Times New Roman"/>
          <w:sz w:val="24"/>
          <w:szCs w:val="24"/>
        </w:rPr>
        <w:t xml:space="preserve">, от 26.09.2017 </w:t>
      </w:r>
      <w:hyperlink r:id="rId232" w:history="1">
        <w:r w:rsidRPr="00A372CE">
          <w:rPr>
            <w:rFonts w:ascii="Times New Roman" w:hAnsi="Times New Roman" w:cs="Times New Roman"/>
            <w:color w:val="0000FF"/>
            <w:sz w:val="24"/>
            <w:szCs w:val="24"/>
          </w:rPr>
          <w:t>N 328-ОЗ</w:t>
        </w:r>
      </w:hyperlink>
      <w:r w:rsidRPr="00A372CE">
        <w:rPr>
          <w:rFonts w:ascii="Times New Roman" w:hAnsi="Times New Roman" w:cs="Times New Roman"/>
          <w:sz w:val="24"/>
          <w:szCs w:val="24"/>
        </w:rPr>
        <w:t>)</w:t>
      </w:r>
    </w:p>
    <w:p w:rsidR="00A372CE" w:rsidRPr="00A372CE" w:rsidRDefault="00A372CE">
      <w:pPr>
        <w:pStyle w:val="ConsPlusNormal"/>
        <w:spacing w:before="220"/>
        <w:ind w:firstLine="540"/>
        <w:jc w:val="both"/>
        <w:rPr>
          <w:rFonts w:ascii="Times New Roman" w:hAnsi="Times New Roman" w:cs="Times New Roman"/>
          <w:sz w:val="24"/>
          <w:szCs w:val="24"/>
        </w:rPr>
      </w:pPr>
      <w:bookmarkStart w:id="66" w:name="P602"/>
      <w:bookmarkEnd w:id="66"/>
      <w:r w:rsidRPr="00A372CE">
        <w:rPr>
          <w:rFonts w:ascii="Times New Roman" w:hAnsi="Times New Roman" w:cs="Times New Roman"/>
          <w:sz w:val="24"/>
          <w:szCs w:val="24"/>
        </w:rPr>
        <w:t xml:space="preserve">Инвалидам в возрасте до 18 лет, которым установлена инвалидность по категории "ребенок-инвалид", из числа лиц, указанных в </w:t>
      </w:r>
      <w:hyperlink w:anchor="P557" w:history="1">
        <w:r w:rsidRPr="00A372CE">
          <w:rPr>
            <w:rFonts w:ascii="Times New Roman" w:hAnsi="Times New Roman" w:cs="Times New Roman"/>
            <w:color w:val="0000FF"/>
            <w:sz w:val="24"/>
            <w:szCs w:val="24"/>
          </w:rPr>
          <w:t>пункте 5 части 1 статьи 41</w:t>
        </w:r>
      </w:hyperlink>
      <w:r w:rsidRPr="00A372CE">
        <w:rPr>
          <w:rFonts w:ascii="Times New Roman" w:hAnsi="Times New Roman" w:cs="Times New Roman"/>
          <w:sz w:val="24"/>
          <w:szCs w:val="24"/>
        </w:rPr>
        <w:t xml:space="preserve"> настоящего закона, до достижения возраста 18 лет предоставляется компенсационная выплата в размере 3 500 рублей независимо от срока их проживания на территории Ненецкого автономного округа. В случае установления данной категории граждан по достижении ими возраста 18 лет I, II или III группы инвалидности, указанным лицам до достижения ими возраста 20 лет предоставляется компенсационная выплата в размере 3 500 рублей независимо от срока их проживания на территории Ненецкого автономного округа.</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ч</w:t>
      </w:r>
      <w:proofErr w:type="gramEnd"/>
      <w:r w:rsidRPr="00A372CE">
        <w:rPr>
          <w:rFonts w:ascii="Times New Roman" w:hAnsi="Times New Roman" w:cs="Times New Roman"/>
          <w:sz w:val="24"/>
          <w:szCs w:val="24"/>
        </w:rPr>
        <w:t xml:space="preserve">асть 11 введена </w:t>
      </w:r>
      <w:hyperlink r:id="rId233"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11.02.2015 N 53-ОЗ; в ред. </w:t>
      </w:r>
      <w:hyperlink r:id="rId234"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26.09.2017 N 328-ОЗ)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12. Требование о </w:t>
      </w:r>
      <w:proofErr w:type="spellStart"/>
      <w:r w:rsidRPr="00A372CE">
        <w:rPr>
          <w:rFonts w:ascii="Times New Roman" w:hAnsi="Times New Roman" w:cs="Times New Roman"/>
          <w:sz w:val="24"/>
          <w:szCs w:val="24"/>
        </w:rPr>
        <w:t>непревышении</w:t>
      </w:r>
      <w:proofErr w:type="spellEnd"/>
      <w:r w:rsidRPr="00A372CE">
        <w:rPr>
          <w:rFonts w:ascii="Times New Roman" w:hAnsi="Times New Roman" w:cs="Times New Roman"/>
          <w:sz w:val="24"/>
          <w:szCs w:val="24"/>
        </w:rPr>
        <w:t xml:space="preserve"> индивидуального дохода гражданина трехкратной величины прожиточного минимума, установленной в Ненецком автономном округе в расчете на душу населения, предусмотренное </w:t>
      </w:r>
      <w:hyperlink w:anchor="P588" w:history="1">
        <w:r w:rsidRPr="00A372CE">
          <w:rPr>
            <w:rFonts w:ascii="Times New Roman" w:hAnsi="Times New Roman" w:cs="Times New Roman"/>
            <w:color w:val="0000FF"/>
            <w:sz w:val="24"/>
            <w:szCs w:val="24"/>
          </w:rPr>
          <w:t>частями 4</w:t>
        </w:r>
      </w:hyperlink>
      <w:r w:rsidRPr="00A372CE">
        <w:rPr>
          <w:rFonts w:ascii="Times New Roman" w:hAnsi="Times New Roman" w:cs="Times New Roman"/>
          <w:sz w:val="24"/>
          <w:szCs w:val="24"/>
        </w:rPr>
        <w:t xml:space="preserve">, </w:t>
      </w:r>
      <w:hyperlink w:anchor="P598" w:history="1">
        <w:r w:rsidRPr="00A372CE">
          <w:rPr>
            <w:rFonts w:ascii="Times New Roman" w:hAnsi="Times New Roman" w:cs="Times New Roman"/>
            <w:color w:val="0000FF"/>
            <w:sz w:val="24"/>
            <w:szCs w:val="24"/>
          </w:rPr>
          <w:t>10</w:t>
        </w:r>
      </w:hyperlink>
      <w:r w:rsidRPr="00A372CE">
        <w:rPr>
          <w:rFonts w:ascii="Times New Roman" w:hAnsi="Times New Roman" w:cs="Times New Roman"/>
          <w:sz w:val="24"/>
          <w:szCs w:val="24"/>
        </w:rPr>
        <w:t xml:space="preserve">, </w:t>
      </w:r>
      <w:hyperlink w:anchor="P600" w:history="1">
        <w:r w:rsidRPr="00A372CE">
          <w:rPr>
            <w:rFonts w:ascii="Times New Roman" w:hAnsi="Times New Roman" w:cs="Times New Roman"/>
            <w:color w:val="0000FF"/>
            <w:sz w:val="24"/>
            <w:szCs w:val="24"/>
          </w:rPr>
          <w:t>11</w:t>
        </w:r>
      </w:hyperlink>
      <w:r w:rsidRPr="00A372CE">
        <w:rPr>
          <w:rFonts w:ascii="Times New Roman" w:hAnsi="Times New Roman" w:cs="Times New Roman"/>
          <w:sz w:val="24"/>
          <w:szCs w:val="24"/>
        </w:rPr>
        <w:t xml:space="preserve"> настоящей статьи, не распространяется на лиц, достигших возраста 70 лет.</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ч</w:t>
      </w:r>
      <w:proofErr w:type="gramEnd"/>
      <w:r w:rsidRPr="00A372CE">
        <w:rPr>
          <w:rFonts w:ascii="Times New Roman" w:hAnsi="Times New Roman" w:cs="Times New Roman"/>
          <w:sz w:val="24"/>
          <w:szCs w:val="24"/>
        </w:rPr>
        <w:t xml:space="preserve">асть 12 введена </w:t>
      </w:r>
      <w:hyperlink r:id="rId235"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25.04.2017 N 311-ОЗ)</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jc w:val="center"/>
        <w:outlineLvl w:val="0"/>
        <w:rPr>
          <w:rFonts w:ascii="Times New Roman" w:hAnsi="Times New Roman" w:cs="Times New Roman"/>
          <w:sz w:val="24"/>
          <w:szCs w:val="24"/>
        </w:rPr>
      </w:pPr>
      <w:r w:rsidRPr="00A372CE">
        <w:rPr>
          <w:rFonts w:ascii="Times New Roman" w:hAnsi="Times New Roman" w:cs="Times New Roman"/>
          <w:sz w:val="24"/>
          <w:szCs w:val="24"/>
        </w:rPr>
        <w:t>Глава 7. СОЦИАЛЬНАЯ ПОДДЕРЖКА УЧАСТНИКОВ БОЕВЫХ ДЕЙСТВИЙ</w:t>
      </w:r>
    </w:p>
    <w:p w:rsidR="00A372CE" w:rsidRPr="00A372CE" w:rsidRDefault="00A372CE">
      <w:pPr>
        <w:pStyle w:val="ConsPlusTitle"/>
        <w:jc w:val="center"/>
        <w:rPr>
          <w:rFonts w:ascii="Times New Roman" w:hAnsi="Times New Roman" w:cs="Times New Roman"/>
          <w:sz w:val="24"/>
          <w:szCs w:val="24"/>
        </w:rPr>
      </w:pPr>
      <w:r w:rsidRPr="00A372CE">
        <w:rPr>
          <w:rFonts w:ascii="Times New Roman" w:hAnsi="Times New Roman" w:cs="Times New Roman"/>
          <w:sz w:val="24"/>
          <w:szCs w:val="24"/>
        </w:rPr>
        <w:t>И ВООРУЖЕННЫХ КОНФЛИКТОВ НА ТЕРРИТОРИИ ГОСУДАРСТВА</w:t>
      </w:r>
    </w:p>
    <w:p w:rsidR="00A372CE" w:rsidRPr="00A372CE" w:rsidRDefault="00A372CE">
      <w:pPr>
        <w:pStyle w:val="ConsPlusTitle"/>
        <w:jc w:val="center"/>
        <w:rPr>
          <w:rFonts w:ascii="Times New Roman" w:hAnsi="Times New Roman" w:cs="Times New Roman"/>
          <w:sz w:val="24"/>
          <w:szCs w:val="24"/>
        </w:rPr>
      </w:pPr>
      <w:r w:rsidRPr="00A372CE">
        <w:rPr>
          <w:rFonts w:ascii="Times New Roman" w:hAnsi="Times New Roman" w:cs="Times New Roman"/>
          <w:sz w:val="24"/>
          <w:szCs w:val="24"/>
        </w:rPr>
        <w:t>АФГАНИСТАН, ЧЕЧЕНСКОЙ РЕСПУБЛИКИ И ДРУГИХ ЛОКАЛЬНЫХ ВОЙН</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43. Право на социальную поддержку</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Право на социальную поддержку имеют проживавшие не менее пяти лет на территории Ненецкого автономного округа и проживающие в настоящее время в округе следующие категории граждан (далее по тексту настоящей главы - участники боевых действий):</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1) военнослужащие, которые в период прохождения военной службы выполняли служебные задачи в условиях боевых действий, вооруженных конфликтов на территории государства Афганистан, Чеченской Республики, в условиях других локальных войн;</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lastRenderedPageBreak/>
        <w:t>2) лица рядового и начальствующего состава органов внутренних дел, принимавшие участие в боевых действиях при исполнении служебных обязанностей на территории государства Афганистан, а также принимавшие участие в соответствии с решениями органов государственной власти в боевых действиях на территории Чеченской Республики и в других локальных войнах.</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44. Меры социальной поддержки</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bookmarkStart w:id="67" w:name="P619"/>
      <w:bookmarkEnd w:id="67"/>
      <w:r w:rsidRPr="00A372CE">
        <w:rPr>
          <w:rFonts w:ascii="Times New Roman" w:hAnsi="Times New Roman" w:cs="Times New Roman"/>
          <w:sz w:val="24"/>
          <w:szCs w:val="24"/>
        </w:rPr>
        <w:t>1. Участникам боевых действий в соответствии с настоящей главой предоставляются следующие меры социальной поддержки:</w:t>
      </w:r>
    </w:p>
    <w:p w:rsidR="00A372CE" w:rsidRPr="00A372CE" w:rsidRDefault="00A372CE">
      <w:pPr>
        <w:pStyle w:val="ConsPlusNormal"/>
        <w:spacing w:before="220"/>
        <w:ind w:firstLine="540"/>
        <w:jc w:val="both"/>
        <w:rPr>
          <w:rFonts w:ascii="Times New Roman" w:hAnsi="Times New Roman" w:cs="Times New Roman"/>
          <w:sz w:val="24"/>
          <w:szCs w:val="24"/>
        </w:rPr>
      </w:pPr>
      <w:bookmarkStart w:id="68" w:name="P620"/>
      <w:bookmarkEnd w:id="68"/>
      <w:r w:rsidRPr="00A372CE">
        <w:rPr>
          <w:rFonts w:ascii="Times New Roman" w:hAnsi="Times New Roman" w:cs="Times New Roman"/>
          <w:sz w:val="24"/>
          <w:szCs w:val="24"/>
        </w:rPr>
        <w:t>1) материальная помощь на строительство (приобретение) жилья в Ненецком автономном округе или на погашение кредитов, предоставленных кредитными организациями участникам боевых действий на строительство (приобретение) жилья в Ненецком автономном округе;</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2) материальная помощь на оплату медицинской реабилитации;</w:t>
      </w:r>
    </w:p>
    <w:p w:rsidR="00A372CE" w:rsidRPr="00A372CE" w:rsidRDefault="00A372CE">
      <w:pPr>
        <w:pStyle w:val="ConsPlusNormal"/>
        <w:spacing w:before="220"/>
        <w:ind w:firstLine="540"/>
        <w:jc w:val="both"/>
        <w:rPr>
          <w:rFonts w:ascii="Times New Roman" w:hAnsi="Times New Roman" w:cs="Times New Roman"/>
          <w:sz w:val="24"/>
          <w:szCs w:val="24"/>
        </w:rPr>
      </w:pPr>
      <w:bookmarkStart w:id="69" w:name="P622"/>
      <w:bookmarkEnd w:id="69"/>
      <w:r w:rsidRPr="00A372CE">
        <w:rPr>
          <w:rFonts w:ascii="Times New Roman" w:hAnsi="Times New Roman" w:cs="Times New Roman"/>
          <w:sz w:val="24"/>
          <w:szCs w:val="24"/>
        </w:rPr>
        <w:t xml:space="preserve">3) материальная помощь на оплату обучения в профессиональных образовательных организациях или образовательных организациях высшего образования, имеющих государственную аккредитацию и лицензию на </w:t>
      </w:r>
      <w:proofErr w:type="gramStart"/>
      <w:r w:rsidRPr="00A372CE">
        <w:rPr>
          <w:rFonts w:ascii="Times New Roman" w:hAnsi="Times New Roman" w:cs="Times New Roman"/>
          <w:sz w:val="24"/>
          <w:szCs w:val="24"/>
        </w:rPr>
        <w:t>право ведения</w:t>
      </w:r>
      <w:proofErr w:type="gramEnd"/>
      <w:r w:rsidRPr="00A372CE">
        <w:rPr>
          <w:rFonts w:ascii="Times New Roman" w:hAnsi="Times New Roman" w:cs="Times New Roman"/>
          <w:sz w:val="24"/>
          <w:szCs w:val="24"/>
        </w:rPr>
        <w:t xml:space="preserve"> образовательной деятельности;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4) материальная помощь на ремонт домов или квартир с неполным благоустройством.</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2. Участники боевых действий имеют право на получение по их выбору один раз в год только одного из видов материальной помощи, указанных в </w:t>
      </w:r>
      <w:hyperlink w:anchor="P619" w:history="1">
        <w:r w:rsidRPr="00A372CE">
          <w:rPr>
            <w:rFonts w:ascii="Times New Roman" w:hAnsi="Times New Roman" w:cs="Times New Roman"/>
            <w:color w:val="0000FF"/>
            <w:sz w:val="24"/>
            <w:szCs w:val="24"/>
          </w:rPr>
          <w:t>части 1</w:t>
        </w:r>
      </w:hyperlink>
      <w:r w:rsidRPr="00A372CE">
        <w:rPr>
          <w:rFonts w:ascii="Times New Roman" w:hAnsi="Times New Roman" w:cs="Times New Roman"/>
          <w:sz w:val="24"/>
          <w:szCs w:val="24"/>
        </w:rPr>
        <w:t xml:space="preserve"> настоящей статьи.</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3. Материальная помощь, указанная в </w:t>
      </w:r>
      <w:hyperlink w:anchor="P620" w:history="1">
        <w:r w:rsidRPr="00A372CE">
          <w:rPr>
            <w:rFonts w:ascii="Times New Roman" w:hAnsi="Times New Roman" w:cs="Times New Roman"/>
            <w:color w:val="0000FF"/>
            <w:sz w:val="24"/>
            <w:szCs w:val="24"/>
          </w:rPr>
          <w:t>пункте 1 части 1</w:t>
        </w:r>
      </w:hyperlink>
      <w:r w:rsidRPr="00A372CE">
        <w:rPr>
          <w:rFonts w:ascii="Times New Roman" w:hAnsi="Times New Roman" w:cs="Times New Roman"/>
          <w:sz w:val="24"/>
          <w:szCs w:val="24"/>
        </w:rPr>
        <w:t xml:space="preserve"> настоящей статьи, предоставляется участникам боевых действий однократно в течение всего времени проживания на территории Ненецкого автономного округа и только тем участникам боевых действий, которые нуждаются в ней. Основания признания участника боевых действий нуждающимся в материальной помощи, указанной в </w:t>
      </w:r>
      <w:hyperlink w:anchor="P620" w:history="1">
        <w:r w:rsidRPr="00A372CE">
          <w:rPr>
            <w:rFonts w:ascii="Times New Roman" w:hAnsi="Times New Roman" w:cs="Times New Roman"/>
            <w:color w:val="0000FF"/>
            <w:sz w:val="24"/>
            <w:szCs w:val="24"/>
          </w:rPr>
          <w:t>пункте 1 части 1</w:t>
        </w:r>
      </w:hyperlink>
      <w:r w:rsidRPr="00A372CE">
        <w:rPr>
          <w:rFonts w:ascii="Times New Roman" w:hAnsi="Times New Roman" w:cs="Times New Roman"/>
          <w:sz w:val="24"/>
          <w:szCs w:val="24"/>
        </w:rPr>
        <w:t xml:space="preserve"> настоящей статьи, определяются постановлением Администрации Ненецкого автономного округа.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4. Материальная помощь на ремонт домов или квартир с неполным благоустройством предоставляется участникам боевых действий один раз в течение всего времени проживания на территории Ненецкого автономного округа.</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4.1. Материальная помощь, указанная в </w:t>
      </w:r>
      <w:hyperlink w:anchor="P622" w:history="1">
        <w:r w:rsidRPr="00A372CE">
          <w:rPr>
            <w:rFonts w:ascii="Times New Roman" w:hAnsi="Times New Roman" w:cs="Times New Roman"/>
            <w:color w:val="0000FF"/>
            <w:sz w:val="24"/>
            <w:szCs w:val="24"/>
          </w:rPr>
          <w:t>пункте 3 части 1</w:t>
        </w:r>
      </w:hyperlink>
      <w:r w:rsidRPr="00A372CE">
        <w:rPr>
          <w:rFonts w:ascii="Times New Roman" w:hAnsi="Times New Roman" w:cs="Times New Roman"/>
          <w:sz w:val="24"/>
          <w:szCs w:val="24"/>
        </w:rPr>
        <w:t xml:space="preserve"> настоящей статьи, предоставляется при получении профессионального образования соответствующего уровня впервые.</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w:t>
      </w:r>
      <w:proofErr w:type="gramStart"/>
      <w:r w:rsidRPr="00A372CE">
        <w:rPr>
          <w:rFonts w:ascii="Times New Roman" w:hAnsi="Times New Roman" w:cs="Times New Roman"/>
          <w:sz w:val="24"/>
          <w:szCs w:val="24"/>
        </w:rPr>
        <w:t>ч</w:t>
      </w:r>
      <w:proofErr w:type="gramEnd"/>
      <w:r w:rsidRPr="00A372CE">
        <w:rPr>
          <w:rFonts w:ascii="Times New Roman" w:hAnsi="Times New Roman" w:cs="Times New Roman"/>
          <w:sz w:val="24"/>
          <w:szCs w:val="24"/>
        </w:rPr>
        <w:t xml:space="preserve">асть 4.1 введена </w:t>
      </w:r>
      <w:hyperlink r:id="rId236" w:history="1">
        <w:r w:rsidRPr="00A372CE">
          <w:rPr>
            <w:rFonts w:ascii="Times New Roman" w:hAnsi="Times New Roman" w:cs="Times New Roman"/>
            <w:color w:val="0000FF"/>
            <w:sz w:val="24"/>
            <w:szCs w:val="24"/>
          </w:rPr>
          <w:t>законом</w:t>
        </w:r>
      </w:hyperlink>
      <w:r w:rsidRPr="00A372CE">
        <w:rPr>
          <w:rFonts w:ascii="Times New Roman" w:hAnsi="Times New Roman" w:cs="Times New Roman"/>
          <w:sz w:val="24"/>
          <w:szCs w:val="24"/>
        </w:rPr>
        <w:t xml:space="preserve"> НАО от 27.10.2015 N 132-ОЗ)</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5. Меры социальной поддержки, указанные в </w:t>
      </w:r>
      <w:hyperlink w:anchor="P619" w:history="1">
        <w:r w:rsidRPr="00A372CE">
          <w:rPr>
            <w:rFonts w:ascii="Times New Roman" w:hAnsi="Times New Roman" w:cs="Times New Roman"/>
            <w:color w:val="0000FF"/>
            <w:sz w:val="24"/>
            <w:szCs w:val="24"/>
          </w:rPr>
          <w:t>части 1</w:t>
        </w:r>
      </w:hyperlink>
      <w:r w:rsidRPr="00A372CE">
        <w:rPr>
          <w:rFonts w:ascii="Times New Roman" w:hAnsi="Times New Roman" w:cs="Times New Roman"/>
          <w:sz w:val="24"/>
          <w:szCs w:val="24"/>
        </w:rPr>
        <w:t xml:space="preserve"> настоящей статьи, предоставляются участникам боевых действий за счет средств окружного бюджета в пределах суммы, установленной на эти цели окружным законом об окружном бюджете.</w:t>
      </w:r>
    </w:p>
    <w:p w:rsidR="00A372CE" w:rsidRPr="00A372CE" w:rsidRDefault="00A372CE">
      <w:pPr>
        <w:pStyle w:val="ConsPlusNormal"/>
        <w:spacing w:before="220"/>
        <w:ind w:firstLine="540"/>
        <w:jc w:val="both"/>
        <w:rPr>
          <w:rFonts w:ascii="Times New Roman" w:hAnsi="Times New Roman" w:cs="Times New Roman"/>
          <w:sz w:val="24"/>
          <w:szCs w:val="24"/>
        </w:rPr>
      </w:pPr>
      <w:r w:rsidRPr="00A372CE">
        <w:rPr>
          <w:rFonts w:ascii="Times New Roman" w:hAnsi="Times New Roman" w:cs="Times New Roman"/>
          <w:sz w:val="24"/>
          <w:szCs w:val="24"/>
        </w:rPr>
        <w:t>6. Размеры материальной помощи, а также порядок ее назначения и выплаты устанавливаются постановлением Администрации Ненецкого автономного округа.</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jc w:val="center"/>
        <w:outlineLvl w:val="0"/>
        <w:rPr>
          <w:rFonts w:ascii="Times New Roman" w:hAnsi="Times New Roman" w:cs="Times New Roman"/>
          <w:sz w:val="24"/>
          <w:szCs w:val="24"/>
        </w:rPr>
      </w:pPr>
      <w:bookmarkStart w:id="70" w:name="P632"/>
      <w:bookmarkEnd w:id="70"/>
      <w:r w:rsidRPr="00A372CE">
        <w:rPr>
          <w:rFonts w:ascii="Times New Roman" w:hAnsi="Times New Roman" w:cs="Times New Roman"/>
          <w:sz w:val="24"/>
          <w:szCs w:val="24"/>
        </w:rPr>
        <w:t>Глава 8. КОМПЕНСАЦИЯ НЕРАБОТАЮЩИМ ПЕНСИОНЕРАМ РАСХОДОВ,</w:t>
      </w:r>
    </w:p>
    <w:p w:rsidR="00A372CE" w:rsidRPr="00A372CE" w:rsidRDefault="00A372CE">
      <w:pPr>
        <w:pStyle w:val="ConsPlusTitle"/>
        <w:jc w:val="center"/>
        <w:rPr>
          <w:rFonts w:ascii="Times New Roman" w:hAnsi="Times New Roman" w:cs="Times New Roman"/>
          <w:sz w:val="24"/>
          <w:szCs w:val="24"/>
        </w:rPr>
      </w:pPr>
      <w:proofErr w:type="gramStart"/>
      <w:r w:rsidRPr="00A372CE">
        <w:rPr>
          <w:rFonts w:ascii="Times New Roman" w:hAnsi="Times New Roman" w:cs="Times New Roman"/>
          <w:sz w:val="24"/>
          <w:szCs w:val="24"/>
        </w:rPr>
        <w:t>СВЯЗАННЫХ</w:t>
      </w:r>
      <w:proofErr w:type="gramEnd"/>
      <w:r w:rsidRPr="00A372CE">
        <w:rPr>
          <w:rFonts w:ascii="Times New Roman" w:hAnsi="Times New Roman" w:cs="Times New Roman"/>
          <w:sz w:val="24"/>
          <w:szCs w:val="24"/>
        </w:rPr>
        <w:t xml:space="preserve"> С ПЕРЕЕЗДОМ ИЗ НЕНЕЦКОГО АВТОНОМНОГО ОКРУГА</w:t>
      </w:r>
    </w:p>
    <w:p w:rsidR="00A372CE" w:rsidRPr="00A372CE" w:rsidRDefault="00A372CE">
      <w:pPr>
        <w:pStyle w:val="ConsPlusTitle"/>
        <w:jc w:val="center"/>
        <w:rPr>
          <w:rFonts w:ascii="Times New Roman" w:hAnsi="Times New Roman" w:cs="Times New Roman"/>
          <w:sz w:val="24"/>
          <w:szCs w:val="24"/>
        </w:rPr>
      </w:pPr>
      <w:r w:rsidRPr="00A372CE">
        <w:rPr>
          <w:rFonts w:ascii="Times New Roman" w:hAnsi="Times New Roman" w:cs="Times New Roman"/>
          <w:sz w:val="24"/>
          <w:szCs w:val="24"/>
        </w:rPr>
        <w:t>В ДРУГУЮ МЕСТНОСТЬ</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 xml:space="preserve">Утратила силу с 1 января 2015 года. - </w:t>
      </w:r>
      <w:hyperlink r:id="rId237" w:history="1">
        <w:r w:rsidRPr="00A372CE">
          <w:rPr>
            <w:rFonts w:ascii="Times New Roman" w:hAnsi="Times New Roman" w:cs="Times New Roman"/>
            <w:color w:val="0000FF"/>
            <w:sz w:val="24"/>
            <w:szCs w:val="24"/>
          </w:rPr>
          <w:t>Закон</w:t>
        </w:r>
      </w:hyperlink>
      <w:r w:rsidRPr="00A372CE">
        <w:rPr>
          <w:rFonts w:ascii="Times New Roman" w:hAnsi="Times New Roman" w:cs="Times New Roman"/>
          <w:sz w:val="24"/>
          <w:szCs w:val="24"/>
        </w:rPr>
        <w:t xml:space="preserve"> НАО от 08.12.2014 N 23-ОЗ.</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46. Размер компенсации</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proofErr w:type="gramStart"/>
      <w:r w:rsidRPr="00A372CE">
        <w:rPr>
          <w:rFonts w:ascii="Times New Roman" w:hAnsi="Times New Roman" w:cs="Times New Roman"/>
          <w:sz w:val="24"/>
          <w:szCs w:val="24"/>
        </w:rPr>
        <w:t xml:space="preserve">Пенсионерам, указанным в </w:t>
      </w:r>
      <w:hyperlink w:anchor="P632" w:history="1">
        <w:r w:rsidRPr="00A372CE">
          <w:rPr>
            <w:rFonts w:ascii="Times New Roman" w:hAnsi="Times New Roman" w:cs="Times New Roman"/>
            <w:color w:val="0000FF"/>
            <w:sz w:val="24"/>
            <w:szCs w:val="24"/>
          </w:rPr>
          <w:t>статье 45</w:t>
        </w:r>
      </w:hyperlink>
      <w:r w:rsidRPr="00A372CE">
        <w:rPr>
          <w:rFonts w:ascii="Times New Roman" w:hAnsi="Times New Roman" w:cs="Times New Roman"/>
          <w:sz w:val="24"/>
          <w:szCs w:val="24"/>
        </w:rPr>
        <w:t xml:space="preserve"> настоящего закона, и членам их семей, находящимся на их иждивении, в случае переезда из Ненецкого автономного округа в другую местность оплачивается </w:t>
      </w:r>
      <w:r w:rsidRPr="00A372CE">
        <w:rPr>
          <w:rFonts w:ascii="Times New Roman" w:hAnsi="Times New Roman" w:cs="Times New Roman"/>
          <w:sz w:val="24"/>
          <w:szCs w:val="24"/>
        </w:rPr>
        <w:lastRenderedPageBreak/>
        <w:t>стоимость проезда в пределах Российской Федерации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и водным</w:t>
      </w:r>
      <w:proofErr w:type="gramEnd"/>
      <w:r w:rsidRPr="00A372CE">
        <w:rPr>
          <w:rFonts w:ascii="Times New Roman" w:hAnsi="Times New Roman" w:cs="Times New Roman"/>
          <w:sz w:val="24"/>
          <w:szCs w:val="24"/>
        </w:rPr>
        <w:t xml:space="preserve"> транспортом.</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jc w:val="center"/>
        <w:outlineLvl w:val="0"/>
        <w:rPr>
          <w:rFonts w:ascii="Times New Roman" w:hAnsi="Times New Roman" w:cs="Times New Roman"/>
          <w:sz w:val="24"/>
          <w:szCs w:val="24"/>
        </w:rPr>
      </w:pPr>
      <w:r w:rsidRPr="00A372CE">
        <w:rPr>
          <w:rFonts w:ascii="Times New Roman" w:hAnsi="Times New Roman" w:cs="Times New Roman"/>
          <w:sz w:val="24"/>
          <w:szCs w:val="24"/>
        </w:rPr>
        <w:t>Глава 9. ЗАКЛЮЧИТЕЛЬНЫЕ ПОЛОЖЕНИЯ</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47. Увеличение (индексация) социальных выплат</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Размеры социальных выплат, установленные настоящим законом, увеличиваются (индексируются) в соответствии с законом округа об окружном бюджете.</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Title"/>
        <w:ind w:firstLine="540"/>
        <w:jc w:val="both"/>
        <w:outlineLvl w:val="1"/>
        <w:rPr>
          <w:rFonts w:ascii="Times New Roman" w:hAnsi="Times New Roman" w:cs="Times New Roman"/>
          <w:sz w:val="24"/>
          <w:szCs w:val="24"/>
        </w:rPr>
      </w:pPr>
      <w:r w:rsidRPr="00A372CE">
        <w:rPr>
          <w:rFonts w:ascii="Times New Roman" w:hAnsi="Times New Roman" w:cs="Times New Roman"/>
          <w:sz w:val="24"/>
          <w:szCs w:val="24"/>
        </w:rPr>
        <w:t>Статья 48. Вступление в силу настоящего закона</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ind w:firstLine="540"/>
        <w:jc w:val="both"/>
        <w:rPr>
          <w:rFonts w:ascii="Times New Roman" w:hAnsi="Times New Roman" w:cs="Times New Roman"/>
          <w:sz w:val="24"/>
          <w:szCs w:val="24"/>
        </w:rPr>
      </w:pPr>
      <w:r w:rsidRPr="00A372CE">
        <w:rPr>
          <w:rFonts w:ascii="Times New Roman" w:hAnsi="Times New Roman" w:cs="Times New Roman"/>
          <w:sz w:val="24"/>
          <w:szCs w:val="24"/>
        </w:rPr>
        <w:t>Настоящий закон вступает в силу с 1 января 2014 года, но не ранее чем через десять дней после его официального опубликования, распространяется на правоотношения, возникшие с 1 января 2014 года, и действует до 31 декабря 2021 года.</w:t>
      </w:r>
    </w:p>
    <w:p w:rsidR="00A372CE" w:rsidRPr="00A372CE" w:rsidRDefault="00A372CE">
      <w:pPr>
        <w:pStyle w:val="ConsPlusNormal"/>
        <w:jc w:val="both"/>
        <w:rPr>
          <w:rFonts w:ascii="Times New Roman" w:hAnsi="Times New Roman" w:cs="Times New Roman"/>
          <w:sz w:val="24"/>
          <w:szCs w:val="24"/>
        </w:rPr>
      </w:pPr>
      <w:r w:rsidRPr="00A372CE">
        <w:rPr>
          <w:rFonts w:ascii="Times New Roman" w:hAnsi="Times New Roman" w:cs="Times New Roman"/>
          <w:sz w:val="24"/>
          <w:szCs w:val="24"/>
        </w:rPr>
        <w:t xml:space="preserve">(в ред. </w:t>
      </w:r>
      <w:hyperlink r:id="rId238" w:history="1">
        <w:r w:rsidRPr="00A372CE">
          <w:rPr>
            <w:rFonts w:ascii="Times New Roman" w:hAnsi="Times New Roman" w:cs="Times New Roman"/>
            <w:color w:val="0000FF"/>
            <w:sz w:val="24"/>
            <w:szCs w:val="24"/>
          </w:rPr>
          <w:t>закона</w:t>
        </w:r>
      </w:hyperlink>
      <w:r w:rsidRPr="00A372CE">
        <w:rPr>
          <w:rFonts w:ascii="Times New Roman" w:hAnsi="Times New Roman" w:cs="Times New Roman"/>
          <w:sz w:val="24"/>
          <w:szCs w:val="24"/>
        </w:rPr>
        <w:t xml:space="preserve"> НАО от 08.12.2014 N 23-ОЗ)</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jc w:val="right"/>
        <w:rPr>
          <w:rFonts w:ascii="Times New Roman" w:hAnsi="Times New Roman" w:cs="Times New Roman"/>
          <w:sz w:val="24"/>
          <w:szCs w:val="24"/>
        </w:rPr>
      </w:pPr>
      <w:r w:rsidRPr="00A372CE">
        <w:rPr>
          <w:rFonts w:ascii="Times New Roman" w:hAnsi="Times New Roman" w:cs="Times New Roman"/>
          <w:sz w:val="24"/>
          <w:szCs w:val="24"/>
        </w:rPr>
        <w:t>Губернатор</w:t>
      </w:r>
    </w:p>
    <w:p w:rsidR="00A372CE" w:rsidRPr="00A372CE" w:rsidRDefault="00A372CE">
      <w:pPr>
        <w:pStyle w:val="ConsPlusNormal"/>
        <w:jc w:val="right"/>
        <w:rPr>
          <w:rFonts w:ascii="Times New Roman" w:hAnsi="Times New Roman" w:cs="Times New Roman"/>
          <w:sz w:val="24"/>
          <w:szCs w:val="24"/>
        </w:rPr>
      </w:pPr>
      <w:r w:rsidRPr="00A372CE">
        <w:rPr>
          <w:rFonts w:ascii="Times New Roman" w:hAnsi="Times New Roman" w:cs="Times New Roman"/>
          <w:sz w:val="24"/>
          <w:szCs w:val="24"/>
        </w:rPr>
        <w:t>Ненецкого автономного округа</w:t>
      </w:r>
    </w:p>
    <w:p w:rsidR="00A372CE" w:rsidRPr="00A372CE" w:rsidRDefault="00A372CE">
      <w:pPr>
        <w:pStyle w:val="ConsPlusNormal"/>
        <w:jc w:val="right"/>
        <w:rPr>
          <w:rFonts w:ascii="Times New Roman" w:hAnsi="Times New Roman" w:cs="Times New Roman"/>
          <w:sz w:val="24"/>
          <w:szCs w:val="24"/>
        </w:rPr>
      </w:pPr>
      <w:r w:rsidRPr="00A372CE">
        <w:rPr>
          <w:rFonts w:ascii="Times New Roman" w:hAnsi="Times New Roman" w:cs="Times New Roman"/>
          <w:sz w:val="24"/>
          <w:szCs w:val="24"/>
        </w:rPr>
        <w:t>И.Г.ФЕДОРОВ</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jc w:val="right"/>
        <w:rPr>
          <w:rFonts w:ascii="Times New Roman" w:hAnsi="Times New Roman" w:cs="Times New Roman"/>
          <w:sz w:val="24"/>
          <w:szCs w:val="24"/>
        </w:rPr>
      </w:pPr>
      <w:r w:rsidRPr="00A372CE">
        <w:rPr>
          <w:rFonts w:ascii="Times New Roman" w:hAnsi="Times New Roman" w:cs="Times New Roman"/>
          <w:sz w:val="24"/>
          <w:szCs w:val="24"/>
        </w:rPr>
        <w:t>Председатель Собрания депутатов</w:t>
      </w:r>
    </w:p>
    <w:p w:rsidR="00A372CE" w:rsidRPr="00A372CE" w:rsidRDefault="00A372CE">
      <w:pPr>
        <w:pStyle w:val="ConsPlusNormal"/>
        <w:jc w:val="right"/>
        <w:rPr>
          <w:rFonts w:ascii="Times New Roman" w:hAnsi="Times New Roman" w:cs="Times New Roman"/>
          <w:sz w:val="24"/>
          <w:szCs w:val="24"/>
        </w:rPr>
      </w:pPr>
      <w:r w:rsidRPr="00A372CE">
        <w:rPr>
          <w:rFonts w:ascii="Times New Roman" w:hAnsi="Times New Roman" w:cs="Times New Roman"/>
          <w:sz w:val="24"/>
          <w:szCs w:val="24"/>
        </w:rPr>
        <w:t>Ненецкого автономного округа</w:t>
      </w:r>
    </w:p>
    <w:p w:rsidR="00A372CE" w:rsidRPr="00A372CE" w:rsidRDefault="00A372CE">
      <w:pPr>
        <w:pStyle w:val="ConsPlusNormal"/>
        <w:jc w:val="right"/>
        <w:rPr>
          <w:rFonts w:ascii="Times New Roman" w:hAnsi="Times New Roman" w:cs="Times New Roman"/>
          <w:sz w:val="24"/>
          <w:szCs w:val="24"/>
        </w:rPr>
      </w:pPr>
      <w:r w:rsidRPr="00A372CE">
        <w:rPr>
          <w:rFonts w:ascii="Times New Roman" w:hAnsi="Times New Roman" w:cs="Times New Roman"/>
          <w:sz w:val="24"/>
          <w:szCs w:val="24"/>
        </w:rPr>
        <w:t>С.Н.КОТКИН</w:t>
      </w:r>
    </w:p>
    <w:p w:rsidR="00A372CE" w:rsidRPr="00A372CE" w:rsidRDefault="00A372CE">
      <w:pPr>
        <w:pStyle w:val="ConsPlusNormal"/>
        <w:rPr>
          <w:rFonts w:ascii="Times New Roman" w:hAnsi="Times New Roman" w:cs="Times New Roman"/>
          <w:sz w:val="24"/>
          <w:szCs w:val="24"/>
        </w:rPr>
      </w:pPr>
      <w:r w:rsidRPr="00A372CE">
        <w:rPr>
          <w:rFonts w:ascii="Times New Roman" w:hAnsi="Times New Roman" w:cs="Times New Roman"/>
          <w:sz w:val="24"/>
          <w:szCs w:val="24"/>
        </w:rPr>
        <w:t>г. Нарьян-Мар</w:t>
      </w:r>
    </w:p>
    <w:p w:rsidR="00A372CE" w:rsidRPr="00A372CE" w:rsidRDefault="00A372CE">
      <w:pPr>
        <w:pStyle w:val="ConsPlusNormal"/>
        <w:spacing w:before="220"/>
        <w:rPr>
          <w:rFonts w:ascii="Times New Roman" w:hAnsi="Times New Roman" w:cs="Times New Roman"/>
          <w:sz w:val="24"/>
          <w:szCs w:val="24"/>
        </w:rPr>
      </w:pPr>
      <w:r w:rsidRPr="00A372CE">
        <w:rPr>
          <w:rFonts w:ascii="Times New Roman" w:hAnsi="Times New Roman" w:cs="Times New Roman"/>
          <w:sz w:val="24"/>
          <w:szCs w:val="24"/>
        </w:rPr>
        <w:t>20 декабря 2013 года</w:t>
      </w:r>
    </w:p>
    <w:p w:rsidR="00A372CE" w:rsidRPr="00A372CE" w:rsidRDefault="00A372CE">
      <w:pPr>
        <w:pStyle w:val="ConsPlusNormal"/>
        <w:spacing w:before="220"/>
        <w:rPr>
          <w:rFonts w:ascii="Times New Roman" w:hAnsi="Times New Roman" w:cs="Times New Roman"/>
          <w:sz w:val="24"/>
          <w:szCs w:val="24"/>
        </w:rPr>
      </w:pPr>
      <w:r w:rsidRPr="00A372CE">
        <w:rPr>
          <w:rFonts w:ascii="Times New Roman" w:hAnsi="Times New Roman" w:cs="Times New Roman"/>
          <w:sz w:val="24"/>
          <w:szCs w:val="24"/>
        </w:rPr>
        <w:t>N 121-ОЗ</w:t>
      </w: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jc w:val="both"/>
        <w:rPr>
          <w:rFonts w:ascii="Times New Roman" w:hAnsi="Times New Roman" w:cs="Times New Roman"/>
          <w:sz w:val="24"/>
          <w:szCs w:val="24"/>
        </w:rPr>
      </w:pPr>
    </w:p>
    <w:p w:rsidR="00A372CE" w:rsidRPr="00A372CE" w:rsidRDefault="00A372CE">
      <w:pPr>
        <w:pStyle w:val="ConsPlusNormal"/>
        <w:pBdr>
          <w:top w:val="single" w:sz="6" w:space="0" w:color="auto"/>
        </w:pBdr>
        <w:spacing w:before="100" w:after="100"/>
        <w:jc w:val="both"/>
        <w:rPr>
          <w:rFonts w:ascii="Times New Roman" w:hAnsi="Times New Roman" w:cs="Times New Roman"/>
          <w:sz w:val="24"/>
          <w:szCs w:val="24"/>
        </w:rPr>
      </w:pPr>
    </w:p>
    <w:p w:rsidR="00F66726" w:rsidRPr="00A372CE" w:rsidRDefault="00F66726"/>
    <w:sectPr w:rsidR="00F66726" w:rsidRPr="00A372CE" w:rsidSect="00A372C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drawingGridHorizontalSpacing w:val="110"/>
  <w:displayHorizontalDrawingGridEvery w:val="2"/>
  <w:characterSpacingControl w:val="doNotCompress"/>
  <w:compat/>
  <w:rsids>
    <w:rsidRoot w:val="00A372CE"/>
    <w:rsid w:val="000019AA"/>
    <w:rsid w:val="00002352"/>
    <w:rsid w:val="00002418"/>
    <w:rsid w:val="00002647"/>
    <w:rsid w:val="00004CC9"/>
    <w:rsid w:val="0000542F"/>
    <w:rsid w:val="000076B1"/>
    <w:rsid w:val="00007881"/>
    <w:rsid w:val="000109AC"/>
    <w:rsid w:val="0001657E"/>
    <w:rsid w:val="00016839"/>
    <w:rsid w:val="00016FC8"/>
    <w:rsid w:val="0001781B"/>
    <w:rsid w:val="00022582"/>
    <w:rsid w:val="000244A8"/>
    <w:rsid w:val="00024539"/>
    <w:rsid w:val="000251DF"/>
    <w:rsid w:val="00032B3F"/>
    <w:rsid w:val="000362E0"/>
    <w:rsid w:val="000364DF"/>
    <w:rsid w:val="00040B19"/>
    <w:rsid w:val="0005022A"/>
    <w:rsid w:val="000523DD"/>
    <w:rsid w:val="00052F84"/>
    <w:rsid w:val="000534EF"/>
    <w:rsid w:val="00057C2B"/>
    <w:rsid w:val="00061BD8"/>
    <w:rsid w:val="000636D1"/>
    <w:rsid w:val="00070036"/>
    <w:rsid w:val="00070B07"/>
    <w:rsid w:val="0007152B"/>
    <w:rsid w:val="00073425"/>
    <w:rsid w:val="00076936"/>
    <w:rsid w:val="0008437C"/>
    <w:rsid w:val="0008686D"/>
    <w:rsid w:val="00091E83"/>
    <w:rsid w:val="00092AD5"/>
    <w:rsid w:val="00095690"/>
    <w:rsid w:val="00095C0E"/>
    <w:rsid w:val="00096947"/>
    <w:rsid w:val="000A1F2A"/>
    <w:rsid w:val="000A4021"/>
    <w:rsid w:val="000A554B"/>
    <w:rsid w:val="000A6EF9"/>
    <w:rsid w:val="000A79FC"/>
    <w:rsid w:val="000B0065"/>
    <w:rsid w:val="000B64A7"/>
    <w:rsid w:val="000B78CC"/>
    <w:rsid w:val="000C0804"/>
    <w:rsid w:val="000C105B"/>
    <w:rsid w:val="000C376F"/>
    <w:rsid w:val="000C69E2"/>
    <w:rsid w:val="000C7577"/>
    <w:rsid w:val="000D0854"/>
    <w:rsid w:val="000D116F"/>
    <w:rsid w:val="000D2AA7"/>
    <w:rsid w:val="000D436D"/>
    <w:rsid w:val="000D57F5"/>
    <w:rsid w:val="000D5EAF"/>
    <w:rsid w:val="000D7AB0"/>
    <w:rsid w:val="000D7E57"/>
    <w:rsid w:val="000E2F06"/>
    <w:rsid w:val="000E42DA"/>
    <w:rsid w:val="000E61B6"/>
    <w:rsid w:val="000E6E1C"/>
    <w:rsid w:val="000F0BDC"/>
    <w:rsid w:val="000F42E8"/>
    <w:rsid w:val="000F561C"/>
    <w:rsid w:val="00104804"/>
    <w:rsid w:val="00106DC8"/>
    <w:rsid w:val="00110A55"/>
    <w:rsid w:val="00111111"/>
    <w:rsid w:val="00114443"/>
    <w:rsid w:val="00120BB9"/>
    <w:rsid w:val="00122C99"/>
    <w:rsid w:val="00122F27"/>
    <w:rsid w:val="00127612"/>
    <w:rsid w:val="00130B00"/>
    <w:rsid w:val="0013337C"/>
    <w:rsid w:val="001357FC"/>
    <w:rsid w:val="00135AF4"/>
    <w:rsid w:val="00136655"/>
    <w:rsid w:val="00136AA9"/>
    <w:rsid w:val="00140A6D"/>
    <w:rsid w:val="0014213F"/>
    <w:rsid w:val="0014244C"/>
    <w:rsid w:val="00143CC8"/>
    <w:rsid w:val="00144B76"/>
    <w:rsid w:val="0014639F"/>
    <w:rsid w:val="001524FF"/>
    <w:rsid w:val="00153029"/>
    <w:rsid w:val="00154720"/>
    <w:rsid w:val="001626DE"/>
    <w:rsid w:val="00162B2F"/>
    <w:rsid w:val="00164704"/>
    <w:rsid w:val="001650F6"/>
    <w:rsid w:val="001662AB"/>
    <w:rsid w:val="0016679D"/>
    <w:rsid w:val="00166E2B"/>
    <w:rsid w:val="00170584"/>
    <w:rsid w:val="00171760"/>
    <w:rsid w:val="001723B5"/>
    <w:rsid w:val="00175E58"/>
    <w:rsid w:val="001762FF"/>
    <w:rsid w:val="001775F7"/>
    <w:rsid w:val="001806B1"/>
    <w:rsid w:val="0018165B"/>
    <w:rsid w:val="001825C9"/>
    <w:rsid w:val="0018276E"/>
    <w:rsid w:val="00186701"/>
    <w:rsid w:val="001879E9"/>
    <w:rsid w:val="00187D24"/>
    <w:rsid w:val="00190498"/>
    <w:rsid w:val="00191285"/>
    <w:rsid w:val="0019408C"/>
    <w:rsid w:val="001957D6"/>
    <w:rsid w:val="001A2B7C"/>
    <w:rsid w:val="001A449A"/>
    <w:rsid w:val="001A4968"/>
    <w:rsid w:val="001B13F4"/>
    <w:rsid w:val="001B1609"/>
    <w:rsid w:val="001B2D5D"/>
    <w:rsid w:val="001B3992"/>
    <w:rsid w:val="001B491A"/>
    <w:rsid w:val="001C16C3"/>
    <w:rsid w:val="001C1BC6"/>
    <w:rsid w:val="001C4E83"/>
    <w:rsid w:val="001C71A7"/>
    <w:rsid w:val="001C7A7D"/>
    <w:rsid w:val="001D38FE"/>
    <w:rsid w:val="001D765E"/>
    <w:rsid w:val="001E093D"/>
    <w:rsid w:val="001E0D7E"/>
    <w:rsid w:val="001E295B"/>
    <w:rsid w:val="001E525C"/>
    <w:rsid w:val="001E5FB2"/>
    <w:rsid w:val="001E61B8"/>
    <w:rsid w:val="001E74C4"/>
    <w:rsid w:val="001F3084"/>
    <w:rsid w:val="002002B1"/>
    <w:rsid w:val="00200834"/>
    <w:rsid w:val="002012B5"/>
    <w:rsid w:val="00206AE6"/>
    <w:rsid w:val="00207933"/>
    <w:rsid w:val="00207E78"/>
    <w:rsid w:val="002119BB"/>
    <w:rsid w:val="002131B4"/>
    <w:rsid w:val="002136A5"/>
    <w:rsid w:val="00214E54"/>
    <w:rsid w:val="0021586C"/>
    <w:rsid w:val="002220AB"/>
    <w:rsid w:val="002226B4"/>
    <w:rsid w:val="00225D94"/>
    <w:rsid w:val="002260FE"/>
    <w:rsid w:val="00230632"/>
    <w:rsid w:val="0023699D"/>
    <w:rsid w:val="00236BEA"/>
    <w:rsid w:val="00250A9D"/>
    <w:rsid w:val="002522D1"/>
    <w:rsid w:val="00255C98"/>
    <w:rsid w:val="0025682D"/>
    <w:rsid w:val="00256965"/>
    <w:rsid w:val="00257C11"/>
    <w:rsid w:val="00257E1E"/>
    <w:rsid w:val="00270CAC"/>
    <w:rsid w:val="002713FC"/>
    <w:rsid w:val="00273C8F"/>
    <w:rsid w:val="002765F5"/>
    <w:rsid w:val="002821CD"/>
    <w:rsid w:val="00282720"/>
    <w:rsid w:val="00285DF2"/>
    <w:rsid w:val="00293F1B"/>
    <w:rsid w:val="002948F1"/>
    <w:rsid w:val="002A1E58"/>
    <w:rsid w:val="002A25CF"/>
    <w:rsid w:val="002B1B93"/>
    <w:rsid w:val="002B1D06"/>
    <w:rsid w:val="002C1036"/>
    <w:rsid w:val="002C29A6"/>
    <w:rsid w:val="002C5A00"/>
    <w:rsid w:val="002C67DE"/>
    <w:rsid w:val="002C7B0D"/>
    <w:rsid w:val="002D2018"/>
    <w:rsid w:val="002D4DE7"/>
    <w:rsid w:val="002D5007"/>
    <w:rsid w:val="002E0232"/>
    <w:rsid w:val="002E21C6"/>
    <w:rsid w:val="002E4F34"/>
    <w:rsid w:val="002E6F40"/>
    <w:rsid w:val="002F1F7E"/>
    <w:rsid w:val="002F39AF"/>
    <w:rsid w:val="002F5EB2"/>
    <w:rsid w:val="002F684A"/>
    <w:rsid w:val="00300212"/>
    <w:rsid w:val="003079A4"/>
    <w:rsid w:val="00310308"/>
    <w:rsid w:val="003132C6"/>
    <w:rsid w:val="003133F6"/>
    <w:rsid w:val="00315A9D"/>
    <w:rsid w:val="00315B56"/>
    <w:rsid w:val="00322650"/>
    <w:rsid w:val="00323D78"/>
    <w:rsid w:val="00332CB1"/>
    <w:rsid w:val="00333009"/>
    <w:rsid w:val="00335411"/>
    <w:rsid w:val="003364CC"/>
    <w:rsid w:val="0033737F"/>
    <w:rsid w:val="003373FD"/>
    <w:rsid w:val="00337658"/>
    <w:rsid w:val="003424FB"/>
    <w:rsid w:val="003425AC"/>
    <w:rsid w:val="00345050"/>
    <w:rsid w:val="00352E1C"/>
    <w:rsid w:val="003530EB"/>
    <w:rsid w:val="00356308"/>
    <w:rsid w:val="0035750D"/>
    <w:rsid w:val="00365E76"/>
    <w:rsid w:val="003670C4"/>
    <w:rsid w:val="00367BD3"/>
    <w:rsid w:val="0037060D"/>
    <w:rsid w:val="003717A1"/>
    <w:rsid w:val="00373D1E"/>
    <w:rsid w:val="0037598C"/>
    <w:rsid w:val="00382C5D"/>
    <w:rsid w:val="00385E53"/>
    <w:rsid w:val="00391DEE"/>
    <w:rsid w:val="00392F6B"/>
    <w:rsid w:val="0039378C"/>
    <w:rsid w:val="00396C1F"/>
    <w:rsid w:val="003A00CD"/>
    <w:rsid w:val="003A1C22"/>
    <w:rsid w:val="003A7533"/>
    <w:rsid w:val="003A7774"/>
    <w:rsid w:val="003B18DB"/>
    <w:rsid w:val="003B331A"/>
    <w:rsid w:val="003B4175"/>
    <w:rsid w:val="003B51A1"/>
    <w:rsid w:val="003B5D19"/>
    <w:rsid w:val="003C0F0E"/>
    <w:rsid w:val="003C28A8"/>
    <w:rsid w:val="003C2C20"/>
    <w:rsid w:val="003C5883"/>
    <w:rsid w:val="003C7FAA"/>
    <w:rsid w:val="003D0014"/>
    <w:rsid w:val="003D39DF"/>
    <w:rsid w:val="003D5B08"/>
    <w:rsid w:val="003E045A"/>
    <w:rsid w:val="003E313D"/>
    <w:rsid w:val="003E4831"/>
    <w:rsid w:val="003E727C"/>
    <w:rsid w:val="003F5BE3"/>
    <w:rsid w:val="003F71A2"/>
    <w:rsid w:val="0040135D"/>
    <w:rsid w:val="00401F31"/>
    <w:rsid w:val="0040308B"/>
    <w:rsid w:val="0040328F"/>
    <w:rsid w:val="00406CFA"/>
    <w:rsid w:val="00414319"/>
    <w:rsid w:val="00416D19"/>
    <w:rsid w:val="00417DF0"/>
    <w:rsid w:val="0043052E"/>
    <w:rsid w:val="00433B4A"/>
    <w:rsid w:val="004368FC"/>
    <w:rsid w:val="00437B47"/>
    <w:rsid w:val="00450D7E"/>
    <w:rsid w:val="004511A2"/>
    <w:rsid w:val="00456038"/>
    <w:rsid w:val="00460146"/>
    <w:rsid w:val="00461508"/>
    <w:rsid w:val="004658D3"/>
    <w:rsid w:val="0046740E"/>
    <w:rsid w:val="004705EA"/>
    <w:rsid w:val="00475412"/>
    <w:rsid w:val="00475722"/>
    <w:rsid w:val="00477196"/>
    <w:rsid w:val="00477713"/>
    <w:rsid w:val="0048204E"/>
    <w:rsid w:val="004827B9"/>
    <w:rsid w:val="004904DF"/>
    <w:rsid w:val="00490CFC"/>
    <w:rsid w:val="004912EA"/>
    <w:rsid w:val="004916E0"/>
    <w:rsid w:val="004932AB"/>
    <w:rsid w:val="00495AC4"/>
    <w:rsid w:val="00495D55"/>
    <w:rsid w:val="004A1723"/>
    <w:rsid w:val="004A28C7"/>
    <w:rsid w:val="004A3065"/>
    <w:rsid w:val="004A52E8"/>
    <w:rsid w:val="004A56F0"/>
    <w:rsid w:val="004A5A9A"/>
    <w:rsid w:val="004A5C5D"/>
    <w:rsid w:val="004A71FC"/>
    <w:rsid w:val="004A7206"/>
    <w:rsid w:val="004B0978"/>
    <w:rsid w:val="004B130A"/>
    <w:rsid w:val="004B1632"/>
    <w:rsid w:val="004B5A87"/>
    <w:rsid w:val="004B5C83"/>
    <w:rsid w:val="004B67F4"/>
    <w:rsid w:val="004C4212"/>
    <w:rsid w:val="004C42D7"/>
    <w:rsid w:val="004C548D"/>
    <w:rsid w:val="004D661B"/>
    <w:rsid w:val="004E205D"/>
    <w:rsid w:val="004E2758"/>
    <w:rsid w:val="004E4969"/>
    <w:rsid w:val="004E666A"/>
    <w:rsid w:val="004E69F6"/>
    <w:rsid w:val="004F1635"/>
    <w:rsid w:val="004F3988"/>
    <w:rsid w:val="004F67D5"/>
    <w:rsid w:val="004F7B14"/>
    <w:rsid w:val="00500FAD"/>
    <w:rsid w:val="00502884"/>
    <w:rsid w:val="00502FE7"/>
    <w:rsid w:val="00503253"/>
    <w:rsid w:val="00504715"/>
    <w:rsid w:val="0050515E"/>
    <w:rsid w:val="00505C04"/>
    <w:rsid w:val="005103BD"/>
    <w:rsid w:val="005134C8"/>
    <w:rsid w:val="00513576"/>
    <w:rsid w:val="00513803"/>
    <w:rsid w:val="005156FC"/>
    <w:rsid w:val="00516876"/>
    <w:rsid w:val="00522259"/>
    <w:rsid w:val="00525B76"/>
    <w:rsid w:val="0053318E"/>
    <w:rsid w:val="005377A6"/>
    <w:rsid w:val="005400BC"/>
    <w:rsid w:val="005416E6"/>
    <w:rsid w:val="00542BE0"/>
    <w:rsid w:val="00542F72"/>
    <w:rsid w:val="005431E8"/>
    <w:rsid w:val="00543496"/>
    <w:rsid w:val="00544972"/>
    <w:rsid w:val="005521B0"/>
    <w:rsid w:val="005523AF"/>
    <w:rsid w:val="0055477C"/>
    <w:rsid w:val="00555D2B"/>
    <w:rsid w:val="00556637"/>
    <w:rsid w:val="00561E37"/>
    <w:rsid w:val="0056477A"/>
    <w:rsid w:val="00567404"/>
    <w:rsid w:val="00567928"/>
    <w:rsid w:val="0057293E"/>
    <w:rsid w:val="00573665"/>
    <w:rsid w:val="005752A0"/>
    <w:rsid w:val="005755DF"/>
    <w:rsid w:val="005765AE"/>
    <w:rsid w:val="005827B1"/>
    <w:rsid w:val="00582BA3"/>
    <w:rsid w:val="00583A91"/>
    <w:rsid w:val="00583AC7"/>
    <w:rsid w:val="00587C71"/>
    <w:rsid w:val="00590890"/>
    <w:rsid w:val="0059245F"/>
    <w:rsid w:val="005A1443"/>
    <w:rsid w:val="005A5945"/>
    <w:rsid w:val="005B11D6"/>
    <w:rsid w:val="005B3D3C"/>
    <w:rsid w:val="005B794B"/>
    <w:rsid w:val="005C4A39"/>
    <w:rsid w:val="005C74F4"/>
    <w:rsid w:val="005D041B"/>
    <w:rsid w:val="005D3A54"/>
    <w:rsid w:val="005D5FEC"/>
    <w:rsid w:val="005E0CC7"/>
    <w:rsid w:val="005E0EEE"/>
    <w:rsid w:val="005E151C"/>
    <w:rsid w:val="005E34CA"/>
    <w:rsid w:val="005E3A96"/>
    <w:rsid w:val="005E3A9C"/>
    <w:rsid w:val="005E5331"/>
    <w:rsid w:val="005F05C6"/>
    <w:rsid w:val="005F4C0C"/>
    <w:rsid w:val="005F5370"/>
    <w:rsid w:val="005F5603"/>
    <w:rsid w:val="005F5F54"/>
    <w:rsid w:val="00604BA6"/>
    <w:rsid w:val="006052D2"/>
    <w:rsid w:val="00610956"/>
    <w:rsid w:val="00610B73"/>
    <w:rsid w:val="00617DDA"/>
    <w:rsid w:val="006219C0"/>
    <w:rsid w:val="00621C7F"/>
    <w:rsid w:val="00624E6E"/>
    <w:rsid w:val="00624FFD"/>
    <w:rsid w:val="006265B3"/>
    <w:rsid w:val="0062792F"/>
    <w:rsid w:val="00627F20"/>
    <w:rsid w:val="006305F5"/>
    <w:rsid w:val="0063125C"/>
    <w:rsid w:val="00631553"/>
    <w:rsid w:val="00632293"/>
    <w:rsid w:val="00633DFE"/>
    <w:rsid w:val="00635007"/>
    <w:rsid w:val="00635BEF"/>
    <w:rsid w:val="00636149"/>
    <w:rsid w:val="00637FCA"/>
    <w:rsid w:val="00641739"/>
    <w:rsid w:val="00644BFE"/>
    <w:rsid w:val="00645A0A"/>
    <w:rsid w:val="0064626B"/>
    <w:rsid w:val="006466A8"/>
    <w:rsid w:val="0064680A"/>
    <w:rsid w:val="00650338"/>
    <w:rsid w:val="0065124B"/>
    <w:rsid w:val="0065299C"/>
    <w:rsid w:val="00652B1F"/>
    <w:rsid w:val="0065357C"/>
    <w:rsid w:val="00660945"/>
    <w:rsid w:val="00661065"/>
    <w:rsid w:val="00664C3F"/>
    <w:rsid w:val="006661DF"/>
    <w:rsid w:val="00666C69"/>
    <w:rsid w:val="00670C67"/>
    <w:rsid w:val="00673C7E"/>
    <w:rsid w:val="0067484F"/>
    <w:rsid w:val="00674B1D"/>
    <w:rsid w:val="006803BB"/>
    <w:rsid w:val="006845F3"/>
    <w:rsid w:val="00686AC7"/>
    <w:rsid w:val="006906A9"/>
    <w:rsid w:val="00693930"/>
    <w:rsid w:val="0069788D"/>
    <w:rsid w:val="006A1343"/>
    <w:rsid w:val="006A315A"/>
    <w:rsid w:val="006A5E02"/>
    <w:rsid w:val="006B1952"/>
    <w:rsid w:val="006B2E01"/>
    <w:rsid w:val="006B4B86"/>
    <w:rsid w:val="006B652A"/>
    <w:rsid w:val="006C21AE"/>
    <w:rsid w:val="006C3E4D"/>
    <w:rsid w:val="006C55BA"/>
    <w:rsid w:val="006C5E7D"/>
    <w:rsid w:val="006D27F6"/>
    <w:rsid w:val="006D3018"/>
    <w:rsid w:val="006D4EDB"/>
    <w:rsid w:val="006D57D7"/>
    <w:rsid w:val="006D5B5D"/>
    <w:rsid w:val="006D670A"/>
    <w:rsid w:val="006D6DA9"/>
    <w:rsid w:val="006D7F60"/>
    <w:rsid w:val="006E06E9"/>
    <w:rsid w:val="006E1250"/>
    <w:rsid w:val="006F236D"/>
    <w:rsid w:val="0070032B"/>
    <w:rsid w:val="0070681B"/>
    <w:rsid w:val="007105E8"/>
    <w:rsid w:val="0071645F"/>
    <w:rsid w:val="00723640"/>
    <w:rsid w:val="0072438B"/>
    <w:rsid w:val="00724728"/>
    <w:rsid w:val="00726B97"/>
    <w:rsid w:val="00727390"/>
    <w:rsid w:val="00734403"/>
    <w:rsid w:val="00740373"/>
    <w:rsid w:val="00741035"/>
    <w:rsid w:val="00745ECC"/>
    <w:rsid w:val="00746AB4"/>
    <w:rsid w:val="007531B5"/>
    <w:rsid w:val="00754E6F"/>
    <w:rsid w:val="00760A1B"/>
    <w:rsid w:val="007655FC"/>
    <w:rsid w:val="007672A4"/>
    <w:rsid w:val="0077757C"/>
    <w:rsid w:val="00777816"/>
    <w:rsid w:val="00781846"/>
    <w:rsid w:val="00782BCC"/>
    <w:rsid w:val="0078320D"/>
    <w:rsid w:val="00784587"/>
    <w:rsid w:val="007924B9"/>
    <w:rsid w:val="00792D19"/>
    <w:rsid w:val="00793098"/>
    <w:rsid w:val="00793D8A"/>
    <w:rsid w:val="00796D6E"/>
    <w:rsid w:val="00797156"/>
    <w:rsid w:val="007A1603"/>
    <w:rsid w:val="007A26DD"/>
    <w:rsid w:val="007A4F74"/>
    <w:rsid w:val="007A7821"/>
    <w:rsid w:val="007A7FB8"/>
    <w:rsid w:val="007B5A72"/>
    <w:rsid w:val="007B7196"/>
    <w:rsid w:val="007C3D46"/>
    <w:rsid w:val="007D2706"/>
    <w:rsid w:val="007D4F70"/>
    <w:rsid w:val="007D58C9"/>
    <w:rsid w:val="007D5A23"/>
    <w:rsid w:val="007D745B"/>
    <w:rsid w:val="007D75EF"/>
    <w:rsid w:val="007E0DAD"/>
    <w:rsid w:val="007E14A9"/>
    <w:rsid w:val="007E33D3"/>
    <w:rsid w:val="007E3570"/>
    <w:rsid w:val="007E3EFD"/>
    <w:rsid w:val="007F1F7B"/>
    <w:rsid w:val="007F342A"/>
    <w:rsid w:val="007F3736"/>
    <w:rsid w:val="007F7ADB"/>
    <w:rsid w:val="00800C35"/>
    <w:rsid w:val="00801424"/>
    <w:rsid w:val="00802232"/>
    <w:rsid w:val="00804113"/>
    <w:rsid w:val="00804CB2"/>
    <w:rsid w:val="008053C5"/>
    <w:rsid w:val="00807395"/>
    <w:rsid w:val="00810D42"/>
    <w:rsid w:val="0081503B"/>
    <w:rsid w:val="00815DDA"/>
    <w:rsid w:val="00816888"/>
    <w:rsid w:val="00820A0B"/>
    <w:rsid w:val="00824C32"/>
    <w:rsid w:val="00824D4C"/>
    <w:rsid w:val="00832536"/>
    <w:rsid w:val="00834F4E"/>
    <w:rsid w:val="00835C8C"/>
    <w:rsid w:val="00835C92"/>
    <w:rsid w:val="0084100E"/>
    <w:rsid w:val="008439FB"/>
    <w:rsid w:val="00843D9F"/>
    <w:rsid w:val="008448FD"/>
    <w:rsid w:val="00847714"/>
    <w:rsid w:val="00847EC5"/>
    <w:rsid w:val="008547A3"/>
    <w:rsid w:val="00861363"/>
    <w:rsid w:val="00861826"/>
    <w:rsid w:val="00862E6F"/>
    <w:rsid w:val="00870649"/>
    <w:rsid w:val="00876277"/>
    <w:rsid w:val="0087673F"/>
    <w:rsid w:val="00876F14"/>
    <w:rsid w:val="00883F8C"/>
    <w:rsid w:val="0089564A"/>
    <w:rsid w:val="008959A1"/>
    <w:rsid w:val="00895C5D"/>
    <w:rsid w:val="008A02DC"/>
    <w:rsid w:val="008A0845"/>
    <w:rsid w:val="008A20B4"/>
    <w:rsid w:val="008A22A9"/>
    <w:rsid w:val="008A3EB0"/>
    <w:rsid w:val="008A5114"/>
    <w:rsid w:val="008A7434"/>
    <w:rsid w:val="008B3063"/>
    <w:rsid w:val="008B5C8B"/>
    <w:rsid w:val="008C0C9D"/>
    <w:rsid w:val="008C1C3C"/>
    <w:rsid w:val="008C2A17"/>
    <w:rsid w:val="008C48BE"/>
    <w:rsid w:val="008C6240"/>
    <w:rsid w:val="008C654B"/>
    <w:rsid w:val="008D13DF"/>
    <w:rsid w:val="008D1CA5"/>
    <w:rsid w:val="008D3734"/>
    <w:rsid w:val="008D3EC2"/>
    <w:rsid w:val="008E066A"/>
    <w:rsid w:val="008E2B90"/>
    <w:rsid w:val="008E5B9F"/>
    <w:rsid w:val="008E640D"/>
    <w:rsid w:val="008E6FE7"/>
    <w:rsid w:val="008F29C3"/>
    <w:rsid w:val="008F5626"/>
    <w:rsid w:val="008F6CCB"/>
    <w:rsid w:val="00903C28"/>
    <w:rsid w:val="00903CB8"/>
    <w:rsid w:val="00903D6E"/>
    <w:rsid w:val="00906FEF"/>
    <w:rsid w:val="00910D96"/>
    <w:rsid w:val="00910F5B"/>
    <w:rsid w:val="00911498"/>
    <w:rsid w:val="009123F0"/>
    <w:rsid w:val="00912D93"/>
    <w:rsid w:val="00913F9B"/>
    <w:rsid w:val="009326CF"/>
    <w:rsid w:val="009348E8"/>
    <w:rsid w:val="009358BD"/>
    <w:rsid w:val="00941E07"/>
    <w:rsid w:val="00951298"/>
    <w:rsid w:val="00952018"/>
    <w:rsid w:val="00952AC0"/>
    <w:rsid w:val="0095438B"/>
    <w:rsid w:val="00954438"/>
    <w:rsid w:val="00955F12"/>
    <w:rsid w:val="00956FB3"/>
    <w:rsid w:val="0095747E"/>
    <w:rsid w:val="00957CD0"/>
    <w:rsid w:val="00962912"/>
    <w:rsid w:val="00962E02"/>
    <w:rsid w:val="00963DC3"/>
    <w:rsid w:val="00966038"/>
    <w:rsid w:val="00967F7F"/>
    <w:rsid w:val="00972C8F"/>
    <w:rsid w:val="009751CB"/>
    <w:rsid w:val="00976213"/>
    <w:rsid w:val="00980E7B"/>
    <w:rsid w:val="0098100F"/>
    <w:rsid w:val="0098273D"/>
    <w:rsid w:val="00983593"/>
    <w:rsid w:val="00990F47"/>
    <w:rsid w:val="00993AC3"/>
    <w:rsid w:val="00993ED1"/>
    <w:rsid w:val="009951E3"/>
    <w:rsid w:val="009A1E47"/>
    <w:rsid w:val="009A2662"/>
    <w:rsid w:val="009A2A0D"/>
    <w:rsid w:val="009A3487"/>
    <w:rsid w:val="009A5CBD"/>
    <w:rsid w:val="009B01D5"/>
    <w:rsid w:val="009B1766"/>
    <w:rsid w:val="009B489C"/>
    <w:rsid w:val="009B73C1"/>
    <w:rsid w:val="009B7934"/>
    <w:rsid w:val="009C2D64"/>
    <w:rsid w:val="009C2F4E"/>
    <w:rsid w:val="009D0271"/>
    <w:rsid w:val="009D1D7C"/>
    <w:rsid w:val="009D427E"/>
    <w:rsid w:val="009D4D9B"/>
    <w:rsid w:val="009D5F77"/>
    <w:rsid w:val="009E04A8"/>
    <w:rsid w:val="009E35BF"/>
    <w:rsid w:val="009E7594"/>
    <w:rsid w:val="009F0480"/>
    <w:rsid w:val="009F351C"/>
    <w:rsid w:val="009F5A00"/>
    <w:rsid w:val="009F712E"/>
    <w:rsid w:val="009F75B5"/>
    <w:rsid w:val="00A00344"/>
    <w:rsid w:val="00A040C9"/>
    <w:rsid w:val="00A0413D"/>
    <w:rsid w:val="00A05D3E"/>
    <w:rsid w:val="00A07497"/>
    <w:rsid w:val="00A150AA"/>
    <w:rsid w:val="00A20347"/>
    <w:rsid w:val="00A21107"/>
    <w:rsid w:val="00A212DE"/>
    <w:rsid w:val="00A2348A"/>
    <w:rsid w:val="00A26D8E"/>
    <w:rsid w:val="00A27AAE"/>
    <w:rsid w:val="00A30BC8"/>
    <w:rsid w:val="00A31E72"/>
    <w:rsid w:val="00A35C4B"/>
    <w:rsid w:val="00A372CE"/>
    <w:rsid w:val="00A40954"/>
    <w:rsid w:val="00A41361"/>
    <w:rsid w:val="00A4366E"/>
    <w:rsid w:val="00A4438C"/>
    <w:rsid w:val="00A4679B"/>
    <w:rsid w:val="00A530AF"/>
    <w:rsid w:val="00A537A4"/>
    <w:rsid w:val="00A558D1"/>
    <w:rsid w:val="00A57A66"/>
    <w:rsid w:val="00A61645"/>
    <w:rsid w:val="00A62BA3"/>
    <w:rsid w:val="00A6669A"/>
    <w:rsid w:val="00A67D81"/>
    <w:rsid w:val="00A67E29"/>
    <w:rsid w:val="00A704B2"/>
    <w:rsid w:val="00A71267"/>
    <w:rsid w:val="00A71DD9"/>
    <w:rsid w:val="00A72004"/>
    <w:rsid w:val="00A73168"/>
    <w:rsid w:val="00A74816"/>
    <w:rsid w:val="00A815E5"/>
    <w:rsid w:val="00A82F1F"/>
    <w:rsid w:val="00A82F4A"/>
    <w:rsid w:val="00A83C78"/>
    <w:rsid w:val="00A84512"/>
    <w:rsid w:val="00A84D71"/>
    <w:rsid w:val="00A85552"/>
    <w:rsid w:val="00A872A4"/>
    <w:rsid w:val="00A873AB"/>
    <w:rsid w:val="00A936C1"/>
    <w:rsid w:val="00A940C5"/>
    <w:rsid w:val="00AA0E0E"/>
    <w:rsid w:val="00AA462B"/>
    <w:rsid w:val="00AA566F"/>
    <w:rsid w:val="00AB0242"/>
    <w:rsid w:val="00AB113D"/>
    <w:rsid w:val="00AB1F7B"/>
    <w:rsid w:val="00AB2587"/>
    <w:rsid w:val="00AB487B"/>
    <w:rsid w:val="00AC0C1B"/>
    <w:rsid w:val="00AC31B1"/>
    <w:rsid w:val="00AC3555"/>
    <w:rsid w:val="00AC44BD"/>
    <w:rsid w:val="00AC4E02"/>
    <w:rsid w:val="00AC610B"/>
    <w:rsid w:val="00AD7A53"/>
    <w:rsid w:val="00AE070D"/>
    <w:rsid w:val="00AE1EDA"/>
    <w:rsid w:val="00AE491E"/>
    <w:rsid w:val="00AF4242"/>
    <w:rsid w:val="00AF4F66"/>
    <w:rsid w:val="00AF5AB7"/>
    <w:rsid w:val="00AF67F5"/>
    <w:rsid w:val="00AF750B"/>
    <w:rsid w:val="00B0258C"/>
    <w:rsid w:val="00B03E55"/>
    <w:rsid w:val="00B11DEB"/>
    <w:rsid w:val="00B129FB"/>
    <w:rsid w:val="00B137F5"/>
    <w:rsid w:val="00B14B9A"/>
    <w:rsid w:val="00B153CC"/>
    <w:rsid w:val="00B15512"/>
    <w:rsid w:val="00B2340E"/>
    <w:rsid w:val="00B245F6"/>
    <w:rsid w:val="00B30317"/>
    <w:rsid w:val="00B316F7"/>
    <w:rsid w:val="00B317D6"/>
    <w:rsid w:val="00B32222"/>
    <w:rsid w:val="00B328E2"/>
    <w:rsid w:val="00B3616D"/>
    <w:rsid w:val="00B369F0"/>
    <w:rsid w:val="00B378F8"/>
    <w:rsid w:val="00B41E05"/>
    <w:rsid w:val="00B43F9D"/>
    <w:rsid w:val="00B4726E"/>
    <w:rsid w:val="00B51123"/>
    <w:rsid w:val="00B53EF0"/>
    <w:rsid w:val="00B5666F"/>
    <w:rsid w:val="00B63C5B"/>
    <w:rsid w:val="00B65607"/>
    <w:rsid w:val="00B67616"/>
    <w:rsid w:val="00B67A6F"/>
    <w:rsid w:val="00B7263C"/>
    <w:rsid w:val="00B727A1"/>
    <w:rsid w:val="00B72A90"/>
    <w:rsid w:val="00B74A38"/>
    <w:rsid w:val="00B80443"/>
    <w:rsid w:val="00B80A7B"/>
    <w:rsid w:val="00B81371"/>
    <w:rsid w:val="00B82C16"/>
    <w:rsid w:val="00B83714"/>
    <w:rsid w:val="00B84418"/>
    <w:rsid w:val="00B90942"/>
    <w:rsid w:val="00B91612"/>
    <w:rsid w:val="00B94F23"/>
    <w:rsid w:val="00B95DD9"/>
    <w:rsid w:val="00B97FAD"/>
    <w:rsid w:val="00BA0BEE"/>
    <w:rsid w:val="00BA140B"/>
    <w:rsid w:val="00BA3402"/>
    <w:rsid w:val="00BA3BF3"/>
    <w:rsid w:val="00BA4152"/>
    <w:rsid w:val="00BA6CC9"/>
    <w:rsid w:val="00BB18D5"/>
    <w:rsid w:val="00BB2CD0"/>
    <w:rsid w:val="00BB4715"/>
    <w:rsid w:val="00BB53A9"/>
    <w:rsid w:val="00BB6EEC"/>
    <w:rsid w:val="00BC00F2"/>
    <w:rsid w:val="00BC0310"/>
    <w:rsid w:val="00BC125C"/>
    <w:rsid w:val="00BC1744"/>
    <w:rsid w:val="00BC30AB"/>
    <w:rsid w:val="00BC3233"/>
    <w:rsid w:val="00BC33DB"/>
    <w:rsid w:val="00BC6616"/>
    <w:rsid w:val="00BC7FAD"/>
    <w:rsid w:val="00BD08D0"/>
    <w:rsid w:val="00BD60A4"/>
    <w:rsid w:val="00BE0138"/>
    <w:rsid w:val="00BE0D01"/>
    <w:rsid w:val="00BE3EF8"/>
    <w:rsid w:val="00BE56F3"/>
    <w:rsid w:val="00BE7BF8"/>
    <w:rsid w:val="00BE7DC6"/>
    <w:rsid w:val="00BF0239"/>
    <w:rsid w:val="00BF12CB"/>
    <w:rsid w:val="00BF5C0C"/>
    <w:rsid w:val="00BF7F15"/>
    <w:rsid w:val="00C02A8B"/>
    <w:rsid w:val="00C03774"/>
    <w:rsid w:val="00C038DD"/>
    <w:rsid w:val="00C04080"/>
    <w:rsid w:val="00C049AF"/>
    <w:rsid w:val="00C05072"/>
    <w:rsid w:val="00C064D6"/>
    <w:rsid w:val="00C0741A"/>
    <w:rsid w:val="00C14169"/>
    <w:rsid w:val="00C1440B"/>
    <w:rsid w:val="00C2283D"/>
    <w:rsid w:val="00C2294D"/>
    <w:rsid w:val="00C23CA5"/>
    <w:rsid w:val="00C23D90"/>
    <w:rsid w:val="00C2412C"/>
    <w:rsid w:val="00C3117D"/>
    <w:rsid w:val="00C31B59"/>
    <w:rsid w:val="00C333DC"/>
    <w:rsid w:val="00C367C7"/>
    <w:rsid w:val="00C405F8"/>
    <w:rsid w:val="00C4497D"/>
    <w:rsid w:val="00C44AB1"/>
    <w:rsid w:val="00C459C1"/>
    <w:rsid w:val="00C465B8"/>
    <w:rsid w:val="00C5010A"/>
    <w:rsid w:val="00C513FF"/>
    <w:rsid w:val="00C54335"/>
    <w:rsid w:val="00C56968"/>
    <w:rsid w:val="00C574B8"/>
    <w:rsid w:val="00C606FD"/>
    <w:rsid w:val="00C60887"/>
    <w:rsid w:val="00C62948"/>
    <w:rsid w:val="00C62CC4"/>
    <w:rsid w:val="00C64F02"/>
    <w:rsid w:val="00C66290"/>
    <w:rsid w:val="00C705D0"/>
    <w:rsid w:val="00C70BB4"/>
    <w:rsid w:val="00C70E8C"/>
    <w:rsid w:val="00C75736"/>
    <w:rsid w:val="00C773C6"/>
    <w:rsid w:val="00C775F3"/>
    <w:rsid w:val="00C81E70"/>
    <w:rsid w:val="00C82E7A"/>
    <w:rsid w:val="00C83CD1"/>
    <w:rsid w:val="00C842F8"/>
    <w:rsid w:val="00C925F3"/>
    <w:rsid w:val="00C95F79"/>
    <w:rsid w:val="00CA4543"/>
    <w:rsid w:val="00CA4AE8"/>
    <w:rsid w:val="00CA699D"/>
    <w:rsid w:val="00CB2D60"/>
    <w:rsid w:val="00CB436F"/>
    <w:rsid w:val="00CB5E18"/>
    <w:rsid w:val="00CB705D"/>
    <w:rsid w:val="00CC02AF"/>
    <w:rsid w:val="00CC4208"/>
    <w:rsid w:val="00CC6DA3"/>
    <w:rsid w:val="00CD01E2"/>
    <w:rsid w:val="00CD6A49"/>
    <w:rsid w:val="00CE1137"/>
    <w:rsid w:val="00CE2C38"/>
    <w:rsid w:val="00CE396D"/>
    <w:rsid w:val="00CE44BA"/>
    <w:rsid w:val="00CE496D"/>
    <w:rsid w:val="00CE7FA8"/>
    <w:rsid w:val="00CF2B13"/>
    <w:rsid w:val="00CF424B"/>
    <w:rsid w:val="00D00626"/>
    <w:rsid w:val="00D00834"/>
    <w:rsid w:val="00D00B28"/>
    <w:rsid w:val="00D019BF"/>
    <w:rsid w:val="00D03822"/>
    <w:rsid w:val="00D062BF"/>
    <w:rsid w:val="00D07F33"/>
    <w:rsid w:val="00D15F29"/>
    <w:rsid w:val="00D170B9"/>
    <w:rsid w:val="00D230C9"/>
    <w:rsid w:val="00D240B7"/>
    <w:rsid w:val="00D2526E"/>
    <w:rsid w:val="00D3141A"/>
    <w:rsid w:val="00D317DF"/>
    <w:rsid w:val="00D31A8F"/>
    <w:rsid w:val="00D32141"/>
    <w:rsid w:val="00D34463"/>
    <w:rsid w:val="00D351ED"/>
    <w:rsid w:val="00D364E0"/>
    <w:rsid w:val="00D3660A"/>
    <w:rsid w:val="00D37824"/>
    <w:rsid w:val="00D41423"/>
    <w:rsid w:val="00D428BA"/>
    <w:rsid w:val="00D447AC"/>
    <w:rsid w:val="00D450CF"/>
    <w:rsid w:val="00D501F1"/>
    <w:rsid w:val="00D5021D"/>
    <w:rsid w:val="00D50254"/>
    <w:rsid w:val="00D509AD"/>
    <w:rsid w:val="00D535EE"/>
    <w:rsid w:val="00D538EB"/>
    <w:rsid w:val="00D54C9B"/>
    <w:rsid w:val="00D54FFD"/>
    <w:rsid w:val="00D5536A"/>
    <w:rsid w:val="00D55D6F"/>
    <w:rsid w:val="00D57175"/>
    <w:rsid w:val="00D57D01"/>
    <w:rsid w:val="00D600BE"/>
    <w:rsid w:val="00D66969"/>
    <w:rsid w:val="00D742B4"/>
    <w:rsid w:val="00D7523C"/>
    <w:rsid w:val="00D75C3A"/>
    <w:rsid w:val="00D75FAC"/>
    <w:rsid w:val="00D7763E"/>
    <w:rsid w:val="00D7797F"/>
    <w:rsid w:val="00D80B5B"/>
    <w:rsid w:val="00D81312"/>
    <w:rsid w:val="00D840AA"/>
    <w:rsid w:val="00D84FAD"/>
    <w:rsid w:val="00D91F41"/>
    <w:rsid w:val="00D93EC1"/>
    <w:rsid w:val="00D9465B"/>
    <w:rsid w:val="00D970BE"/>
    <w:rsid w:val="00D97DEC"/>
    <w:rsid w:val="00DA6F0B"/>
    <w:rsid w:val="00DB1DCA"/>
    <w:rsid w:val="00DB2304"/>
    <w:rsid w:val="00DB6438"/>
    <w:rsid w:val="00DC4DB2"/>
    <w:rsid w:val="00DC5B9B"/>
    <w:rsid w:val="00DD17B3"/>
    <w:rsid w:val="00DD1CF9"/>
    <w:rsid w:val="00DD40F5"/>
    <w:rsid w:val="00DE04E5"/>
    <w:rsid w:val="00DE2D56"/>
    <w:rsid w:val="00DF0A15"/>
    <w:rsid w:val="00DF0E84"/>
    <w:rsid w:val="00DF24A9"/>
    <w:rsid w:val="00DF34C3"/>
    <w:rsid w:val="00DF3B9E"/>
    <w:rsid w:val="00DF3E2C"/>
    <w:rsid w:val="00DF466E"/>
    <w:rsid w:val="00DF680A"/>
    <w:rsid w:val="00DF7534"/>
    <w:rsid w:val="00E02EDB"/>
    <w:rsid w:val="00E04B99"/>
    <w:rsid w:val="00E05014"/>
    <w:rsid w:val="00E05404"/>
    <w:rsid w:val="00E1202B"/>
    <w:rsid w:val="00E1773D"/>
    <w:rsid w:val="00E179D7"/>
    <w:rsid w:val="00E20B46"/>
    <w:rsid w:val="00E21368"/>
    <w:rsid w:val="00E21443"/>
    <w:rsid w:val="00E2754F"/>
    <w:rsid w:val="00E31F2A"/>
    <w:rsid w:val="00E33CBE"/>
    <w:rsid w:val="00E359C3"/>
    <w:rsid w:val="00E37099"/>
    <w:rsid w:val="00E37896"/>
    <w:rsid w:val="00E37903"/>
    <w:rsid w:val="00E40030"/>
    <w:rsid w:val="00E40810"/>
    <w:rsid w:val="00E41D28"/>
    <w:rsid w:val="00E4264D"/>
    <w:rsid w:val="00E42E14"/>
    <w:rsid w:val="00E44131"/>
    <w:rsid w:val="00E462AF"/>
    <w:rsid w:val="00E511CA"/>
    <w:rsid w:val="00E51CF2"/>
    <w:rsid w:val="00E52CC1"/>
    <w:rsid w:val="00E5794E"/>
    <w:rsid w:val="00E63838"/>
    <w:rsid w:val="00E650C7"/>
    <w:rsid w:val="00E66544"/>
    <w:rsid w:val="00E72C14"/>
    <w:rsid w:val="00E72FFD"/>
    <w:rsid w:val="00E83475"/>
    <w:rsid w:val="00E834AD"/>
    <w:rsid w:val="00E83BB8"/>
    <w:rsid w:val="00E874DA"/>
    <w:rsid w:val="00E87929"/>
    <w:rsid w:val="00E91BFF"/>
    <w:rsid w:val="00E93807"/>
    <w:rsid w:val="00E94D15"/>
    <w:rsid w:val="00EA05B4"/>
    <w:rsid w:val="00EA0DDD"/>
    <w:rsid w:val="00EA498D"/>
    <w:rsid w:val="00EA56BF"/>
    <w:rsid w:val="00EA5CA5"/>
    <w:rsid w:val="00EA5D4A"/>
    <w:rsid w:val="00EA7580"/>
    <w:rsid w:val="00EB08DC"/>
    <w:rsid w:val="00EB17D3"/>
    <w:rsid w:val="00EB1F2D"/>
    <w:rsid w:val="00EB2CE7"/>
    <w:rsid w:val="00EB3BD4"/>
    <w:rsid w:val="00EB5937"/>
    <w:rsid w:val="00EB67CF"/>
    <w:rsid w:val="00EB6C8F"/>
    <w:rsid w:val="00EC15FE"/>
    <w:rsid w:val="00EC29A0"/>
    <w:rsid w:val="00EC5275"/>
    <w:rsid w:val="00EC7F8E"/>
    <w:rsid w:val="00EE143C"/>
    <w:rsid w:val="00EE2318"/>
    <w:rsid w:val="00EE6B37"/>
    <w:rsid w:val="00EF099B"/>
    <w:rsid w:val="00EF3DEB"/>
    <w:rsid w:val="00EF5CC5"/>
    <w:rsid w:val="00EF650E"/>
    <w:rsid w:val="00EF67FB"/>
    <w:rsid w:val="00EF7363"/>
    <w:rsid w:val="00EF7716"/>
    <w:rsid w:val="00F0097E"/>
    <w:rsid w:val="00F023E0"/>
    <w:rsid w:val="00F02BC4"/>
    <w:rsid w:val="00F06067"/>
    <w:rsid w:val="00F07AF8"/>
    <w:rsid w:val="00F1456D"/>
    <w:rsid w:val="00F14E05"/>
    <w:rsid w:val="00F15D27"/>
    <w:rsid w:val="00F26247"/>
    <w:rsid w:val="00F30AA7"/>
    <w:rsid w:val="00F353B3"/>
    <w:rsid w:val="00F35445"/>
    <w:rsid w:val="00F36AE0"/>
    <w:rsid w:val="00F41F63"/>
    <w:rsid w:val="00F4552D"/>
    <w:rsid w:val="00F45B6B"/>
    <w:rsid w:val="00F5053A"/>
    <w:rsid w:val="00F5095D"/>
    <w:rsid w:val="00F514B5"/>
    <w:rsid w:val="00F51744"/>
    <w:rsid w:val="00F57EF9"/>
    <w:rsid w:val="00F62AFF"/>
    <w:rsid w:val="00F66726"/>
    <w:rsid w:val="00F678FD"/>
    <w:rsid w:val="00F704ED"/>
    <w:rsid w:val="00F70633"/>
    <w:rsid w:val="00F70D20"/>
    <w:rsid w:val="00F72B97"/>
    <w:rsid w:val="00F7646E"/>
    <w:rsid w:val="00F7686E"/>
    <w:rsid w:val="00F805E8"/>
    <w:rsid w:val="00F80F25"/>
    <w:rsid w:val="00F83338"/>
    <w:rsid w:val="00F833F4"/>
    <w:rsid w:val="00F86F7A"/>
    <w:rsid w:val="00F90301"/>
    <w:rsid w:val="00F90E5E"/>
    <w:rsid w:val="00F90E9D"/>
    <w:rsid w:val="00F927B1"/>
    <w:rsid w:val="00F9383E"/>
    <w:rsid w:val="00F94127"/>
    <w:rsid w:val="00F94AF9"/>
    <w:rsid w:val="00FA0B1A"/>
    <w:rsid w:val="00FA226F"/>
    <w:rsid w:val="00FA4E85"/>
    <w:rsid w:val="00FA5D84"/>
    <w:rsid w:val="00FA5FCA"/>
    <w:rsid w:val="00FA6C3A"/>
    <w:rsid w:val="00FA7B20"/>
    <w:rsid w:val="00FB040A"/>
    <w:rsid w:val="00FB65E1"/>
    <w:rsid w:val="00FB70CA"/>
    <w:rsid w:val="00FB7792"/>
    <w:rsid w:val="00FC10F9"/>
    <w:rsid w:val="00FC294D"/>
    <w:rsid w:val="00FC6484"/>
    <w:rsid w:val="00FC7E9D"/>
    <w:rsid w:val="00FD1A5D"/>
    <w:rsid w:val="00FD1C5A"/>
    <w:rsid w:val="00FD2A53"/>
    <w:rsid w:val="00FD63E4"/>
    <w:rsid w:val="00FD64B8"/>
    <w:rsid w:val="00FE1570"/>
    <w:rsid w:val="00FE567C"/>
    <w:rsid w:val="00FE5D0E"/>
    <w:rsid w:val="00FE5E48"/>
    <w:rsid w:val="00FE605B"/>
    <w:rsid w:val="00FF25D1"/>
    <w:rsid w:val="00FF4B49"/>
    <w:rsid w:val="00FF5D28"/>
    <w:rsid w:val="00FF6DE5"/>
    <w:rsid w:val="00FF72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72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72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72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72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72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372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72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72CE"/>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0">
    <w:name w:val="1.0 Проект №"/>
    <w:basedOn w:val="a"/>
    <w:rsid w:val="00A372CE"/>
    <w:pPr>
      <w:jc w:val="right"/>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A587B00101B344E46FDBB508377BFE2E4282FEB1777D420D467B6BC8C1E8052680E80FDF28E546D7AC91CCD1BE4EA2EA8242C345FD47FC769580F6FA1O" TargetMode="External"/><Relationship Id="rId21" Type="http://schemas.openxmlformats.org/officeDocument/2006/relationships/hyperlink" Target="consultantplus://offline/ref=7A587B00101B344E46FDBB508377BFE2E4282FEB1074D321DE67B6BC8C1E8052680E80FDF28E546D7AC91FC61BE4EA2EA8242C345FD47FC769580F6FA1O" TargetMode="External"/><Relationship Id="rId42" Type="http://schemas.openxmlformats.org/officeDocument/2006/relationships/hyperlink" Target="consultantplus://offline/ref=7A587B00101B344E46FDBB508377BFE2E4282FEB1773D724D567B6BC8C1E8052680E80FDF28E546D7AC91CC61BE4EA2EA8242C345FD47FC769580F6FA1O" TargetMode="External"/><Relationship Id="rId63" Type="http://schemas.openxmlformats.org/officeDocument/2006/relationships/hyperlink" Target="consultantplus://offline/ref=7A587B00101B344E46FDBB508377BFE2E4282FEB117CD024DF67B6BC8C1E8052680E80FDF28E546D7AC91DCC1BE4EA2EA8242C345FD47FC769580F6FA1O" TargetMode="External"/><Relationship Id="rId84" Type="http://schemas.openxmlformats.org/officeDocument/2006/relationships/hyperlink" Target="consultantplus://offline/ref=7A587B00101B344E46FDBB508377BFE2E4282FEB1076D82FD667B6BC8C1E8052680E80FDF28E546D7AC91CC61BE4EA2EA8242C345FD47FC769580F6FA1O" TargetMode="External"/><Relationship Id="rId138" Type="http://schemas.openxmlformats.org/officeDocument/2006/relationships/hyperlink" Target="consultantplus://offline/ref=7A587B00101B344E46FDBB508377BFE2E4282FEB1777D62FD567B6BC8C1E8052680E80FDF28E546D7AC91CC11BE4EA2EA8242C345FD47FC769580F6FA1O" TargetMode="External"/><Relationship Id="rId159" Type="http://schemas.openxmlformats.org/officeDocument/2006/relationships/hyperlink" Target="consultantplus://offline/ref=7A587B00101B344E46FDBB508377BFE2E4282FEB1174D826DF67B6BC8C1E8052680E80FDF28E546D7AC91CC01BE4EA2EA8242C345FD47FC769580F6FA1O" TargetMode="External"/><Relationship Id="rId170" Type="http://schemas.openxmlformats.org/officeDocument/2006/relationships/hyperlink" Target="consultantplus://offline/ref=7A587B00101B344E46FDA55D951BE8EEE42670E41071DB718A38EDE1DB178A053D4181B3B4824B6D7BD71FC4126BA1O" TargetMode="External"/><Relationship Id="rId191" Type="http://schemas.openxmlformats.org/officeDocument/2006/relationships/hyperlink" Target="consultantplus://offline/ref=7A587B00101B344E46FDBB508377BFE2E4282FEB1770D127DE67B6BC8C1E8052680E80FDF28E546D7ACE1CC31BE4EA2EA8242C345FD47FC769580F6FA1O" TargetMode="External"/><Relationship Id="rId205" Type="http://schemas.openxmlformats.org/officeDocument/2006/relationships/hyperlink" Target="consultantplus://offline/ref=7A587B00101B344E46FDA55D951BE8EEE42471E41275DB718A38EDE1DB178A053D4181B3B4824B6D7BD71FC4126BA1O" TargetMode="External"/><Relationship Id="rId226" Type="http://schemas.openxmlformats.org/officeDocument/2006/relationships/hyperlink" Target="consultantplus://offline/ref=7A587B00101B344E46FDBB508377BFE2E4282FEB1176D425D667B6BC8C1E8052680E80FDF28E546D7AC91CCC1BE4EA2EA8242C345FD47FC769580F6FA1O" TargetMode="External"/><Relationship Id="rId107" Type="http://schemas.openxmlformats.org/officeDocument/2006/relationships/hyperlink" Target="consultantplus://offline/ref=7A587B00101B344E46FDBB508377BFE2E4282FEB1777D420D367B6BC8C1E8052680E80FDF28E546D7ACB1DC51BE4EA2EA8242C345FD47FC769580F6FA1O" TargetMode="External"/><Relationship Id="rId11" Type="http://schemas.openxmlformats.org/officeDocument/2006/relationships/hyperlink" Target="consultantplus://offline/ref=7A587B00101B344E46FDBB508377BFE2E4282FEB1171D120D067B6BC8C1E8052680E80FDF28E546D7AC91DC31BE4EA2EA8242C345FD47FC769580F6FA1O" TargetMode="External"/><Relationship Id="rId32" Type="http://schemas.openxmlformats.org/officeDocument/2006/relationships/hyperlink" Target="consultantplus://offline/ref=7A587B00101B344E46FDBB508377BFE2E4282FEB1072D524D767B6BC8C1E8052680E80FDF28E546D7AC919C11BE4EA2EA8242C345FD47FC769580F6FA1O" TargetMode="External"/><Relationship Id="rId53" Type="http://schemas.openxmlformats.org/officeDocument/2006/relationships/hyperlink" Target="consultantplus://offline/ref=7A587B00101B344E46FDBB508377BFE2E4282FEB1776D820D567B6BC8C1E8052680E80EFF2D6586F7BD71DC50EB2BB686FACO" TargetMode="External"/><Relationship Id="rId74" Type="http://schemas.openxmlformats.org/officeDocument/2006/relationships/hyperlink" Target="consultantplus://offline/ref=7A587B00101B344E46FDBB508377BFE2E4282FEB117CD024DF67B6BC8C1E8052680E80FDF28E546D7AC91FC41BE4EA2EA8242C345FD47FC769580F6FA1O" TargetMode="External"/><Relationship Id="rId128" Type="http://schemas.openxmlformats.org/officeDocument/2006/relationships/hyperlink" Target="consultantplus://offline/ref=7A587B00101B344E46FDBB508377BFE2E4282FEB1071D727D067B6BC8C1E8052680E80FDF28E546D7AC91EC01BE4EA2EA8242C345FD47FC769580F6FA1O" TargetMode="External"/><Relationship Id="rId149" Type="http://schemas.openxmlformats.org/officeDocument/2006/relationships/hyperlink" Target="consultantplus://offline/ref=7A587B00101B344E46FDBB508377BFE2E4282FEB1074D321D167B6BC8C1E8052680E80FDF28E546D7AC91CCC1BE4EA2EA8242C345FD47FC769580F6FA1O" TargetMode="External"/><Relationship Id="rId5" Type="http://schemas.openxmlformats.org/officeDocument/2006/relationships/hyperlink" Target="consultantplus://offline/ref=7A587B00101B344E46FDBB508377BFE2E4282FEB1174D424D767B6BC8C1E8052680E80FDF28E546D7AC91DC31BE4EA2EA8242C345FD47FC769580F6FA1O" TargetMode="External"/><Relationship Id="rId95" Type="http://schemas.openxmlformats.org/officeDocument/2006/relationships/hyperlink" Target="consultantplus://offline/ref=7A587B00101B344E46FDBB508377BFE2E4282FEB107DD425D667B6BC8C1E8052680E80FDF28E546D7AC91CCD1BE4EA2EA8242C345FD47FC769580F6FA1O" TargetMode="External"/><Relationship Id="rId160" Type="http://schemas.openxmlformats.org/officeDocument/2006/relationships/hyperlink" Target="consultantplus://offline/ref=7A587B00101B344E46FDBB508377BFE2E4282FEB1077D223DF67B6BC8C1E8052680E80FDF28E546D7AC91CC01BE4EA2EA8242C345FD47FC769580F6FA1O" TargetMode="External"/><Relationship Id="rId181" Type="http://schemas.openxmlformats.org/officeDocument/2006/relationships/hyperlink" Target="consultantplus://offline/ref=7A587B00101B344E46FDBB508377BFE2E4282FEB1271D324DD3ABCB4D5128255675185FAE38E576C64C91CDA12B0B966ABO" TargetMode="External"/><Relationship Id="rId216" Type="http://schemas.openxmlformats.org/officeDocument/2006/relationships/hyperlink" Target="consultantplus://offline/ref=7A587B00101B344E46FDBB508377BFE2E4282FEB1176D425D667B6BC8C1E8052680E80FDF28E546D7AC91CC61BE4EA2EA8242C345FD47FC769580F6FA1O" TargetMode="External"/><Relationship Id="rId237" Type="http://schemas.openxmlformats.org/officeDocument/2006/relationships/hyperlink" Target="consultantplus://offline/ref=7A587B00101B344E46FDBB508377BFE2E4282FEB1176D52FD467B6BC8C1E8052680E80FDF28E546D7AC918C21BE4EA2EA8242C345FD47FC769580F6FA1O" TargetMode="External"/><Relationship Id="rId22" Type="http://schemas.openxmlformats.org/officeDocument/2006/relationships/hyperlink" Target="consultantplus://offline/ref=7A587B00101B344E46FDBB508377BFE2E4282FEB1077D223DF67B6BC8C1E8052680E80FDF28E546D7AC91CC71BE4EA2EA8242C345FD47FC769580F6FA1O" TargetMode="External"/><Relationship Id="rId43" Type="http://schemas.openxmlformats.org/officeDocument/2006/relationships/hyperlink" Target="consultantplus://offline/ref=7A587B00101B344E46FDBB508377BFE2E4282FEB1176D722D767B6BC8C1E8052680E80FDF28E546D7AC91CC21BE4EA2EA8242C345FD47FC769580F6FA1O" TargetMode="External"/><Relationship Id="rId64" Type="http://schemas.openxmlformats.org/officeDocument/2006/relationships/hyperlink" Target="consultantplus://offline/ref=7A587B00101B344E46FDBB508377BFE2E4282FEB117CD024DF67B6BC8C1E8052680E80FDF28E546D7AC91CC41BE4EA2EA8242C345FD47FC769580F6FA1O" TargetMode="External"/><Relationship Id="rId118" Type="http://schemas.openxmlformats.org/officeDocument/2006/relationships/hyperlink" Target="consultantplus://offline/ref=7A587B00101B344E46FDBB508377BFE2E4282FEB1174D825D467B6BC8C1E8052680E80FDF28E546D7AC91DC31BE4EA2EA8242C345FD47FC769580F6FA1O" TargetMode="External"/><Relationship Id="rId139" Type="http://schemas.openxmlformats.org/officeDocument/2006/relationships/hyperlink" Target="consultantplus://offline/ref=7A587B00101B344E46FDBB508377BFE2E4282FEB1773D724D567B6BC8C1E8052680E80FDF28E546D7AC91CC61BE4EA2EA8242C345FD47FC769580F6FA1O" TargetMode="External"/><Relationship Id="rId80" Type="http://schemas.openxmlformats.org/officeDocument/2006/relationships/hyperlink" Target="consultantplus://offline/ref=7A587B00101B344E46FDBB508377BFE2E4282FEB1776D820D467B6BC8C1E8052680E80EFF2D6586F7BD71DC50EB2BB686FACO" TargetMode="External"/><Relationship Id="rId85" Type="http://schemas.openxmlformats.org/officeDocument/2006/relationships/hyperlink" Target="consultantplus://offline/ref=7A587B00101B344E46FDBB508377BFE2E4282FEB1174D327D267B6BC8C1E8052680E80FDF28E546D7ACB1CC71BE4EA2EA8242C345FD47FC769580F6FA1O" TargetMode="External"/><Relationship Id="rId150" Type="http://schemas.openxmlformats.org/officeDocument/2006/relationships/hyperlink" Target="consultantplus://offline/ref=7A587B00101B344E46FDBB508377BFE2E4282FEB1176D924D067B6BC8C1E8052680E80FDF28E546D7AC919C31BE4EA2EA8242C345FD47FC769580F6FA1O" TargetMode="External"/><Relationship Id="rId155" Type="http://schemas.openxmlformats.org/officeDocument/2006/relationships/hyperlink" Target="consultantplus://offline/ref=7A587B00101B344E46FDBB508377BFE2E4282FEB1074D321D167B6BC8C1E8052680E80FDF28E546D7AC91FC41BE4EA2EA8242C345FD47FC769580F6FA1O" TargetMode="External"/><Relationship Id="rId171" Type="http://schemas.openxmlformats.org/officeDocument/2006/relationships/hyperlink" Target="consultantplus://offline/ref=7A587B00101B344E46FDA55D951BE8EEE42670E41071DB718A38EDE1DB178A053D4181B3B4824B6D7BD71FC4126BA1O" TargetMode="External"/><Relationship Id="rId176" Type="http://schemas.openxmlformats.org/officeDocument/2006/relationships/hyperlink" Target="consultantplus://offline/ref=7A587B00101B344E46FDA55D951BE8EEE42670E41071DB718A38EDE1DB178A053D4181B3B4824B6D7BD71FC4126BA1O" TargetMode="External"/><Relationship Id="rId192" Type="http://schemas.openxmlformats.org/officeDocument/2006/relationships/hyperlink" Target="consultantplus://offline/ref=7A587B00101B344E46FDBB508377BFE2E4282FEB1076D82FD667B6BC8C1E8052680E80FDF28E546D7AC91FC61BE4EA2EA8242C345FD47FC769580F6FA1O" TargetMode="External"/><Relationship Id="rId197" Type="http://schemas.openxmlformats.org/officeDocument/2006/relationships/hyperlink" Target="consultantplus://offline/ref=7A587B00101B344E46FDA55D951BE8EEE42471E41374DB718A38EDE1DB178A053D4181B3B4824B6D7BD71FC4126BA1O" TargetMode="External"/><Relationship Id="rId206" Type="http://schemas.openxmlformats.org/officeDocument/2006/relationships/hyperlink" Target="consultantplus://offline/ref=7A587B00101B344E46FDA55D951BE8EEE42471E41275DB718A38EDE1DB178A053D4181B3B4824B6D7BD71FC4126BA1O" TargetMode="External"/><Relationship Id="rId227" Type="http://schemas.openxmlformats.org/officeDocument/2006/relationships/hyperlink" Target="consultantplus://offline/ref=7A587B00101B344E46FDBB508377BFE2E4282FEB1171D120D067B6BC8C1E8052680E80FDF28E546D7AC91DCD1BE4EA2EA8242C345FD47FC769580F6FA1O" TargetMode="External"/><Relationship Id="rId201" Type="http://schemas.openxmlformats.org/officeDocument/2006/relationships/hyperlink" Target="consultantplus://offline/ref=7A587B00101B344E46FDA55D951BE8EEE42471E41374DB718A38EDE1DB178A053D4181B3B4824B6D7BD71FC4126BA1O" TargetMode="External"/><Relationship Id="rId222" Type="http://schemas.openxmlformats.org/officeDocument/2006/relationships/hyperlink" Target="consultantplus://offline/ref=7A587B00101B344E46FDBB508377BFE2E4282FEB1173D72FD267B6BC8C1E8052680E80FDF28E546D7AC915CD1BE4EA2EA8242C345FD47FC769580F6FA1O" TargetMode="External"/><Relationship Id="rId12" Type="http://schemas.openxmlformats.org/officeDocument/2006/relationships/hyperlink" Target="consultantplus://offline/ref=7A587B00101B344E46FDBB508377BFE2E4282FEB1171D520D467B6BC8C1E8052680E80FDF28E546D7AC81DC11BE4EA2EA8242C345FD47FC769580F6FA1O" TargetMode="External"/><Relationship Id="rId17" Type="http://schemas.openxmlformats.org/officeDocument/2006/relationships/hyperlink" Target="consultantplus://offline/ref=7A587B00101B344E46FDBB508377BFE2E4282FEB117CD024DF67B6BC8C1E8052680E80FDF28E546D7AC91DC31BE4EA2EA8242C345FD47FC769580F6FA1O" TargetMode="External"/><Relationship Id="rId33" Type="http://schemas.openxmlformats.org/officeDocument/2006/relationships/hyperlink" Target="consultantplus://offline/ref=7A587B00101B344E46FDBB508377BFE2E4282FEB107DD425D667B6BC8C1E8052680E80FDF28E546D7AC91CC21BE4EA2EA8242C345FD47FC769580F6FA1O" TargetMode="External"/><Relationship Id="rId38" Type="http://schemas.openxmlformats.org/officeDocument/2006/relationships/hyperlink" Target="consultantplus://offline/ref=7A587B00101B344E46FDBB508377BFE2E4282FEB1777D420D467B6BC8C1E8052680E80FDF28E546D7AC91CC21BE4EA2EA8242C345FD47FC769580F6FA1O" TargetMode="External"/><Relationship Id="rId59" Type="http://schemas.openxmlformats.org/officeDocument/2006/relationships/hyperlink" Target="consultantplus://offline/ref=7A587B00101B344E46FDBB508377BFE2E4282FEB1073D825D067B6BC8C1E8052680E80FDF28E546D7AC91FC61BE4EA2EA8242C345FD47FC769580F6FA1O" TargetMode="External"/><Relationship Id="rId103" Type="http://schemas.openxmlformats.org/officeDocument/2006/relationships/hyperlink" Target="consultantplus://offline/ref=7A587B00101B344E46FDBB508377BFE2E4282FEB1077D526DE67B6BC8C1E8052680E80FDF28E546D7AC91FC51BE4EA2EA8242C345FD47FC769580F6FA1O" TargetMode="External"/><Relationship Id="rId108" Type="http://schemas.openxmlformats.org/officeDocument/2006/relationships/hyperlink" Target="consultantplus://offline/ref=7A587B00101B344E46FDBB508377BFE2E4282FEB1074D321DE67B6BC8C1E8052680E80FDF28E546D7AC91FC61BE4EA2EA8242C345FD47FC769580F6FA1O" TargetMode="External"/><Relationship Id="rId124" Type="http://schemas.openxmlformats.org/officeDocument/2006/relationships/hyperlink" Target="consultantplus://offline/ref=7A587B00101B344E46FDBB508377BFE2E4282FEB1176D924D067B6BC8C1E8052680E80FDF28E546D7AC91ECD1BE4EA2EA8242C345FD47FC769580F6FA1O" TargetMode="External"/><Relationship Id="rId129" Type="http://schemas.openxmlformats.org/officeDocument/2006/relationships/hyperlink" Target="consultantplus://offline/ref=7A587B00101B344E46FDBB508377BFE2E4282FEB1071D727D067B6BC8C1E8052680E80FDF28E546D7AC91EC11BE4EA2EA8242C345FD47FC769580F6FA1O" TargetMode="External"/><Relationship Id="rId54" Type="http://schemas.openxmlformats.org/officeDocument/2006/relationships/hyperlink" Target="consultantplus://offline/ref=7A587B00101B344E46FDBB508377BFE2E4282FEB1171D520D467B6BC8C1E8052680E80FDF28E546D7AC81DC21BE4EA2EA8242C345FD47FC769580F6FA1O" TargetMode="External"/><Relationship Id="rId70" Type="http://schemas.openxmlformats.org/officeDocument/2006/relationships/hyperlink" Target="consultantplus://offline/ref=7A587B00101B344E46FDBB508377BFE2E4282FEB1173D72FD267B6BC8C1E8052680E80FDF28E546D7AC91AC61BE4EA2EA8242C345FD47FC769580F6FA1O" TargetMode="External"/><Relationship Id="rId75" Type="http://schemas.openxmlformats.org/officeDocument/2006/relationships/hyperlink" Target="consultantplus://offline/ref=7A587B00101B344E46FDBB508377BFE2E4282FEB1072D524D767B6BC8C1E8052680E80FDF28E546D7AC918C41BE4EA2EA8242C345FD47FC769580F6FA1O" TargetMode="External"/><Relationship Id="rId91" Type="http://schemas.openxmlformats.org/officeDocument/2006/relationships/hyperlink" Target="consultantplus://offline/ref=7A587B00101B344E46FDBB508377BFE2E4282FEB1076D82FD667B6BC8C1E8052680E80FDF28E546D7AC91CC31BE4EA2EA8242C345FD47FC769580F6FA1O" TargetMode="External"/><Relationship Id="rId96" Type="http://schemas.openxmlformats.org/officeDocument/2006/relationships/hyperlink" Target="consultantplus://offline/ref=7A587B00101B344E46FDBB508377BFE2E4282FEB1775D122D667B6BC8C1E8052680E80FDF28E546D7AC91DCC1BE4EA2EA8242C345FD47FC769580F6FA1O" TargetMode="External"/><Relationship Id="rId140" Type="http://schemas.openxmlformats.org/officeDocument/2006/relationships/hyperlink" Target="consultantplus://offline/ref=7A587B00101B344E46FDBB508377BFE2E4282FEB117DD321D767B6BC8C1E8052680E80FDF28E546D7AC91DCD1BE4EA2EA8242C345FD47FC769580F6FA1O" TargetMode="External"/><Relationship Id="rId145" Type="http://schemas.openxmlformats.org/officeDocument/2006/relationships/hyperlink" Target="consultantplus://offline/ref=7A587B00101B344E46FDBB508377BFE2E4282FEB117DD321D767B6BC8C1E8052680E80FDF28E546D7AC91CC61BE4EA2EA8242C345FD47FC769580F6FA1O" TargetMode="External"/><Relationship Id="rId161" Type="http://schemas.openxmlformats.org/officeDocument/2006/relationships/hyperlink" Target="consultantplus://offline/ref=7A587B00101B344E46FDBB508377BFE2E4282FEB1076D82FD667B6BC8C1E8052680E80FDF28E546D7AC91CCD1BE4EA2EA8242C345FD47FC769580F6FA1O" TargetMode="External"/><Relationship Id="rId166" Type="http://schemas.openxmlformats.org/officeDocument/2006/relationships/hyperlink" Target="consultantplus://offline/ref=7A587B00101B344E46FDBB508377BFE2E4282FEB1174D826DF67B6BC8C1E8052680E80FDF28E546D7AC91CC11BE4EA2EA8242C345FD47FC769580F6FA1O" TargetMode="External"/><Relationship Id="rId182" Type="http://schemas.openxmlformats.org/officeDocument/2006/relationships/hyperlink" Target="consultantplus://offline/ref=7A587B00101B344E46FDBB508377BFE2E4282FEB1176D425D667B6BC8C1E8052680E80FDF28E546D7AC91DCC1BE4EA2EA8242C345FD47FC769580F6FA1O" TargetMode="External"/><Relationship Id="rId187" Type="http://schemas.openxmlformats.org/officeDocument/2006/relationships/hyperlink" Target="consultantplus://offline/ref=7A587B00101B344E46FDBB508377BFE2E4282FEB1776D820D567B6BC8C1E8052680E80FDF28E576C7DC2499554E5B668FC372E345FD67EDB66AAO" TargetMode="External"/><Relationship Id="rId217" Type="http://schemas.openxmlformats.org/officeDocument/2006/relationships/hyperlink" Target="consultantplus://offline/ref=7A587B00101B344E46FDBB508377BFE2E4282FEB1176D425D667B6BC8C1E8052680E80FDF28E546D7AC91CC71BE4EA2EA8242C345FD47FC769580F6FA1O" TargetMode="External"/><Relationship Id="rId1" Type="http://schemas.openxmlformats.org/officeDocument/2006/relationships/styles" Target="styles.xml"/><Relationship Id="rId6" Type="http://schemas.openxmlformats.org/officeDocument/2006/relationships/hyperlink" Target="consultantplus://offline/ref=7A587B00101B344E46FDBB508377BFE2E4282FEB1174D826DF67B6BC8C1E8052680E80FDF28E546D7AC91CC41BE4EA2EA8242C345FD47FC769580F6FA1O" TargetMode="External"/><Relationship Id="rId212" Type="http://schemas.openxmlformats.org/officeDocument/2006/relationships/hyperlink" Target="consultantplus://offline/ref=7A587B00101B344E46FDBB508377BFE2E4282FEB1174D826DF67B6BC8C1E8052680E80FDF28E546D7AC91FC71BE4EA2EA8242C345FD47FC769580F6FA1O" TargetMode="External"/><Relationship Id="rId233" Type="http://schemas.openxmlformats.org/officeDocument/2006/relationships/hyperlink" Target="consultantplus://offline/ref=7A587B00101B344E46FDBB508377BFE2E4282FEB1171D120D067B6BC8C1E8052680E80FDF28E546D7AC91CC41BE4EA2EA8242C345FD47FC769580F6FA1O" TargetMode="External"/><Relationship Id="rId238" Type="http://schemas.openxmlformats.org/officeDocument/2006/relationships/hyperlink" Target="consultantplus://offline/ref=7A587B00101B344E46FDBB508377BFE2E4282FEB1176D52FD467B6BC8C1E8052680E80FDF28E546D7AC918C31BE4EA2EA8242C345FD47FC769580F6FA1O" TargetMode="External"/><Relationship Id="rId23" Type="http://schemas.openxmlformats.org/officeDocument/2006/relationships/hyperlink" Target="consultantplus://offline/ref=7A587B00101B344E46FDBB508377BFE2E4282FEB1077D526DE67B6BC8C1E8052680E80FDF28E546D7AC91CCC1BE4EA2EA8242C345FD47FC769580F6FA1O" TargetMode="External"/><Relationship Id="rId28" Type="http://schemas.openxmlformats.org/officeDocument/2006/relationships/hyperlink" Target="consultantplus://offline/ref=7A587B00101B344E46FDBB508377BFE2E4282FEB1071D727D067B6BC8C1E8052680E80FDF28E546D7AC91EC51BE4EA2EA8242C345FD47FC769580F6FA1O" TargetMode="External"/><Relationship Id="rId49" Type="http://schemas.openxmlformats.org/officeDocument/2006/relationships/hyperlink" Target="consultantplus://offline/ref=7A587B00101B344E46FDBB508377BFE2E4282FEB1174D826DF67B6BC8C1E8052680E80FDF28E546D7AC91DCC1BE4EA2EA8242C345FD47FC769580F6FA1O" TargetMode="External"/><Relationship Id="rId114" Type="http://schemas.openxmlformats.org/officeDocument/2006/relationships/hyperlink" Target="consultantplus://offline/ref=7A587B00101B344E46FDBB508377BFE2E4282FEB1173D72FD267B6BC8C1E8052680E80FDF28E546D7AC915C01BE4EA2EA8242C345FD47FC769580F6FA1O" TargetMode="External"/><Relationship Id="rId119" Type="http://schemas.openxmlformats.org/officeDocument/2006/relationships/hyperlink" Target="consultantplus://offline/ref=7A587B00101B344E46FDBB508377BFE2E4282FEB1777D420D467B6BC8C1E8052680E80FDF28E546D7AC91FC41BE4EA2EA8242C345FD47FC769580F6FA1O" TargetMode="External"/><Relationship Id="rId44" Type="http://schemas.openxmlformats.org/officeDocument/2006/relationships/hyperlink" Target="consultantplus://offline/ref=7A587B00101B344E46FDBB508377BFE2E4282FEB1172D320DF67B6BC8C1E8052680E80FDF28E546D7AC91CC31BE4EA2EA8242C345FD47FC769580F6FA1O" TargetMode="External"/><Relationship Id="rId60" Type="http://schemas.openxmlformats.org/officeDocument/2006/relationships/hyperlink" Target="consultantplus://offline/ref=7A587B00101B344E46FDBB508377BFE2E4282FEB107DD422D567B6BC8C1E8052680E80EFF2D6586F7BD71DC50EB2BB686FACO" TargetMode="External"/><Relationship Id="rId65" Type="http://schemas.openxmlformats.org/officeDocument/2006/relationships/hyperlink" Target="consultantplus://offline/ref=7A587B00101B344E46FDBB508377BFE2E4282FEB117CD024DF67B6BC8C1E8052680E80FDF28E546D7AC91CC01BE4EA2EA8242C345FD47FC769580F6FA1O" TargetMode="External"/><Relationship Id="rId81" Type="http://schemas.openxmlformats.org/officeDocument/2006/relationships/hyperlink" Target="consultantplus://offline/ref=7A587B00101B344E46FDBB508377BFE2E4282FEB1076D82FD667B6BC8C1E8052680E80FDF28E546D7AC91CC51BE4EA2EA8242C345FD47FC769580F6FA1O" TargetMode="External"/><Relationship Id="rId86" Type="http://schemas.openxmlformats.org/officeDocument/2006/relationships/hyperlink" Target="consultantplus://offline/ref=7A587B00101B344E46FDBB508377BFE2E4282FEB1776D820D467B6BC8C1E8052680E80EFF2D6586F7BD71DC50EB2BB686FACO" TargetMode="External"/><Relationship Id="rId130" Type="http://schemas.openxmlformats.org/officeDocument/2006/relationships/hyperlink" Target="consultantplus://offline/ref=7A587B00101B344E46FDBB508377BFE2E4282FEB1777D62FD567B6BC8C1E8052680E80FDF28E546D7AC91FC51BE4EA2EA8242C345FD47FC769580F6FA1O" TargetMode="External"/><Relationship Id="rId135" Type="http://schemas.openxmlformats.org/officeDocument/2006/relationships/hyperlink" Target="consultantplus://offline/ref=7A587B00101B344E46FDBB508377BFE2E4282FEB117DD321D767B6BC8C1E8052680E80FDF28E546D7AC91DCC1BE4EA2EA8242C345FD47FC769580F6FA1O" TargetMode="External"/><Relationship Id="rId151" Type="http://schemas.openxmlformats.org/officeDocument/2006/relationships/hyperlink" Target="consultantplus://offline/ref=7A587B00101B344E46FDBB508377BFE2E4282FEB1176D924D067B6BC8C1E8052680E80FDF28E546D7AC919C31BE4EA2EA8242C345FD47FC769580F6FA1O" TargetMode="External"/><Relationship Id="rId156" Type="http://schemas.openxmlformats.org/officeDocument/2006/relationships/hyperlink" Target="consultantplus://offline/ref=7A587B00101B344E46FDA55D951BE8EEE42471E41B75DB718A38EDE1DB178A053D4181B3B4824B6D7BD71FC4126BA1O" TargetMode="External"/><Relationship Id="rId177" Type="http://schemas.openxmlformats.org/officeDocument/2006/relationships/hyperlink" Target="consultantplus://offline/ref=7A587B00101B344E46FDBB508377BFE2E4282FEB1174D826DF67B6BC8C1E8052680E80FDF28E546D7AC91CCC1BE4EA2EA8242C345FD47FC769580F6FA1O" TargetMode="External"/><Relationship Id="rId198" Type="http://schemas.openxmlformats.org/officeDocument/2006/relationships/hyperlink" Target="consultantplus://offline/ref=7A587B00101B344E46FDBB508377BFE2E4282FEB1171D520D467B6BC8C1E8052680E80FDF28E546D7AC81DCD1BE4EA2EA8242C345FD47FC769580F6FA1O" TargetMode="External"/><Relationship Id="rId172" Type="http://schemas.openxmlformats.org/officeDocument/2006/relationships/hyperlink" Target="consultantplus://offline/ref=7A587B00101B344E46FDA55D951BE8EEE42670E41071DB718A38EDE1DB178A053D4181B3B4824B6D7BD71FC4126BA1O" TargetMode="External"/><Relationship Id="rId193" Type="http://schemas.openxmlformats.org/officeDocument/2006/relationships/hyperlink" Target="consultantplus://offline/ref=7A587B00101B344E46FDBB508377BFE2E4282FEB1073D825D367B6BC8C1E8052680E80FDF28E546D7AC91FC01BE4EA2EA8242C345FD47FC769580F6FA1O" TargetMode="External"/><Relationship Id="rId202" Type="http://schemas.openxmlformats.org/officeDocument/2006/relationships/hyperlink" Target="consultantplus://offline/ref=7A587B00101B344E46FDBB508377BFE2E4282FEB1072D524D767B6BC8C1E8052680E80FDF28E546D7AC918C21BE4EA2EA8242C345FD47FC769580F6FA1O" TargetMode="External"/><Relationship Id="rId207" Type="http://schemas.openxmlformats.org/officeDocument/2006/relationships/hyperlink" Target="consultantplus://offline/ref=7A587B00101B344E46FDBB508377BFE2E4282FEB1072D524D767B6BC8C1E8052680E80FDF28E546D7AC918C31BE4EA2EA8242C345FD47FC769580F6FA1O" TargetMode="External"/><Relationship Id="rId223" Type="http://schemas.openxmlformats.org/officeDocument/2006/relationships/hyperlink" Target="consultantplus://offline/ref=7A587B00101B344E46FDBB508377BFE2E4282FEB1176D425D667B6BC8C1E8052680E80FDF28E546D7AC91CC11BE4EA2EA8242C345FD47FC769580F6FA1O" TargetMode="External"/><Relationship Id="rId228" Type="http://schemas.openxmlformats.org/officeDocument/2006/relationships/hyperlink" Target="consultantplus://offline/ref=7A587B00101B344E46FDBB508377BFE2E4282FEB1077D223DF67B6BC8C1E8052680E80FDF28E546D7AC91FC71BE4EA2EA8242C345FD47FC769580F6FA1O" TargetMode="External"/><Relationship Id="rId13" Type="http://schemas.openxmlformats.org/officeDocument/2006/relationships/hyperlink" Target="consultantplus://offline/ref=7A587B00101B344E46FDBB508377BFE2E4282FEB1171D521D367B6BC8C1E8052680E80FDF28E546D7AC91DC31BE4EA2EA8242C345FD47FC769580F6FA1O" TargetMode="External"/><Relationship Id="rId18" Type="http://schemas.openxmlformats.org/officeDocument/2006/relationships/hyperlink" Target="consultantplus://offline/ref=7A587B00101B344E46FDBB508377BFE2E4282FEB117CD023D267B6BC8C1E8052680E80FDF28E546D7AC91DC31BE4EA2EA8242C345FD47FC769580F6FA1O" TargetMode="External"/><Relationship Id="rId39" Type="http://schemas.openxmlformats.org/officeDocument/2006/relationships/hyperlink" Target="consultantplus://offline/ref=7A587B00101B344E46FDBB508377BFE2E4282FEB1777D62FD567B6BC8C1E8052680E80FDF28E546D7AC91CC11BE4EA2EA8242C345FD47FC769580F6FA1O" TargetMode="External"/><Relationship Id="rId109" Type="http://schemas.openxmlformats.org/officeDocument/2006/relationships/hyperlink" Target="consultantplus://offline/ref=7A587B00101B344E46FDBB508377BFE2E4282FEB1076D82FD667B6BC8C1E8052680E80FDF28E546D7AC91CCC1BE4EA2EA8242C345FD47FC769580F6FA1O" TargetMode="External"/><Relationship Id="rId34" Type="http://schemas.openxmlformats.org/officeDocument/2006/relationships/hyperlink" Target="consultantplus://offline/ref=7A587B00101B344E46FDBB508377BFE2E4282FEB107DD425D767B6BC8C1E8052680E80FDF28E546D7AC91CC01BE4EA2EA8242C345FD47FC769580F6FA1O" TargetMode="External"/><Relationship Id="rId50" Type="http://schemas.openxmlformats.org/officeDocument/2006/relationships/hyperlink" Target="consultantplus://offline/ref=7A587B00101B344E46FDA55D951BE8EEE42471E41271DB718A38EDE1DB178A053D4181B3B4824B6D7BD71FC4126BA1O" TargetMode="External"/><Relationship Id="rId55" Type="http://schemas.openxmlformats.org/officeDocument/2006/relationships/hyperlink" Target="consultantplus://offline/ref=7A587B00101B344E46FDBB508377BFE2E4282FEB1173D72FD267B6BC8C1E8052680E80FDF28E546D7AC918CD1BE4EA2EA8242C345FD47FC769580F6FA1O" TargetMode="External"/><Relationship Id="rId76" Type="http://schemas.openxmlformats.org/officeDocument/2006/relationships/hyperlink" Target="consultantplus://offline/ref=7A587B00101B344E46FDBB508377BFE2E4282FEB1072D524D767B6BC8C1E8052680E80FDF28E546D7AC918C51BE4EA2EA8242C345FD47FC769580F6FA1O" TargetMode="External"/><Relationship Id="rId97" Type="http://schemas.openxmlformats.org/officeDocument/2006/relationships/hyperlink" Target="consultantplus://offline/ref=7A587B00101B344E46FDBB508377BFE2E4282FEB1777D62FD567B6BC8C1E8052680E80FDF28E546D7AC91CCD1BE4EA2EA8242C345FD47FC769580F6FA1O" TargetMode="External"/><Relationship Id="rId104" Type="http://schemas.openxmlformats.org/officeDocument/2006/relationships/hyperlink" Target="consultantplus://offline/ref=7A587B00101B344E46FDBB508377BFE2E4282FEB1775D726D067B6BC8C1E8052680E80FDF28E546D7AC91CC51BE4EA2EA8242C345FD47FC769580F6FA1O" TargetMode="External"/><Relationship Id="rId120" Type="http://schemas.openxmlformats.org/officeDocument/2006/relationships/hyperlink" Target="consultantplus://offline/ref=7A587B00101B344E46FDBB508377BFE2E4282FEB1777D420D467B6BC8C1E8052680E80FDF28E546D7AC91FC51BE4EA2EA8242C345FD47FC769580F6FA1O" TargetMode="External"/><Relationship Id="rId125" Type="http://schemas.openxmlformats.org/officeDocument/2006/relationships/hyperlink" Target="consultantplus://offline/ref=7A587B00101B344E46FDBB508377BFE2E4282FEB1074D321D167B6BC8C1E8052680E80FDF28E546D7AC91CC31BE4EA2EA8242C345FD47FC769580F6FA1O" TargetMode="External"/><Relationship Id="rId141" Type="http://schemas.openxmlformats.org/officeDocument/2006/relationships/hyperlink" Target="consultantplus://offline/ref=7A587B00101B344E46FDBB508377BFE2E4282FEB1174D424D767B6BC8C1E8052680E80FDF28E546D7AC91CC51BE4EA2EA8242C345FD47FC769580F6FA1O" TargetMode="External"/><Relationship Id="rId146" Type="http://schemas.openxmlformats.org/officeDocument/2006/relationships/hyperlink" Target="consultantplus://offline/ref=7A587B00101B344E46FDBB508377BFE2E4282FEB117DD321D767B6BC8C1E8052680E80FDF28E546D7AC91CC01BE4EA2EA8242C345FD47FC769580F6FA1O" TargetMode="External"/><Relationship Id="rId167" Type="http://schemas.openxmlformats.org/officeDocument/2006/relationships/hyperlink" Target="consultantplus://offline/ref=7A587B00101B344E46FDA55D951BE8EEE42670E41071DB718A38EDE1DB178A053D4181B3B4824B6D7BD71FC4126BA1O" TargetMode="External"/><Relationship Id="rId188" Type="http://schemas.openxmlformats.org/officeDocument/2006/relationships/hyperlink" Target="consultantplus://offline/ref=7A587B00101B344E46FDBB508377BFE2E4282FEB1073D026D267B6BC8C1E8052680E80FDF28E546D7AC91FCD1BE4EA2EA8242C345FD47FC769580F6FA1O" TargetMode="External"/><Relationship Id="rId7" Type="http://schemas.openxmlformats.org/officeDocument/2006/relationships/hyperlink" Target="consultantplus://offline/ref=7A587B00101B344E46FDBB508377BFE2E4282FEB1174D825D467B6BC8C1E8052680E80FDF28E546D7AC91DC31BE4EA2EA8242C345FD47FC769580F6FA1O" TargetMode="External"/><Relationship Id="rId71" Type="http://schemas.openxmlformats.org/officeDocument/2006/relationships/hyperlink" Target="consultantplus://offline/ref=7A587B00101B344E46FDBB508377BFE2E4282FEB1072D524D767B6BC8C1E8052680E80FDF28E546D7AC919CC1BE4EA2EA8242C345FD47FC769580F6FA1O" TargetMode="External"/><Relationship Id="rId92" Type="http://schemas.openxmlformats.org/officeDocument/2006/relationships/hyperlink" Target="consultantplus://offline/ref=7A587B00101B344E46FDBB508377BFE2E4282FEB1173D72FD267B6BC8C1E8052680E80FDF28E546D7AC91AC01BE4EA2EA8242C345FD47FC769580F6FA1O" TargetMode="External"/><Relationship Id="rId162" Type="http://schemas.openxmlformats.org/officeDocument/2006/relationships/hyperlink" Target="consultantplus://offline/ref=7A587B00101B344E46FDA55D951BE8EEE42471E41073DB718A38EDE1DB178A053D4181B3B4824B6D7BD71FC4126BA1O" TargetMode="External"/><Relationship Id="rId183" Type="http://schemas.openxmlformats.org/officeDocument/2006/relationships/hyperlink" Target="consultantplus://offline/ref=7A587B00101B344E46FDBB508377BFE2E4282FEB1076D023DF67B6BC8C1E8052680E80FDF28E546D7AC91EC71BE4EA2EA8242C345FD47FC769580F6FA1O" TargetMode="External"/><Relationship Id="rId213" Type="http://schemas.openxmlformats.org/officeDocument/2006/relationships/hyperlink" Target="consultantplus://offline/ref=7A587B00101B344E46FDBB508377BFE2E4282FEB1174D826DF67B6BC8C1E8052680E80FDF28E546D7AC91FC01BE4EA2EA8242C345FD47FC769580F6FA1O" TargetMode="External"/><Relationship Id="rId218" Type="http://schemas.openxmlformats.org/officeDocument/2006/relationships/hyperlink" Target="consultantplus://offline/ref=7A587B00101B344E46FDBB508377BFE2E4282FEB1077D223DF67B6BC8C1E8052680E80FDF28E546D7AC91FC51BE4EA2EA8242C345FD47FC769580F6FA1O" TargetMode="External"/><Relationship Id="rId234" Type="http://schemas.openxmlformats.org/officeDocument/2006/relationships/hyperlink" Target="consultantplus://offline/ref=7A587B00101B344E46FDBB508377BFE2E4282FEB1076D82FD667B6BC8C1E8052680E80FDF28E546D7AC91FC31BE4EA2EA8242C345FD47FC769580F6FA1O" TargetMode="External"/><Relationship Id="rId239"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7A587B00101B344E46FDBB508377BFE2E4282FEB1073D026D267B6BC8C1E8052680E80FDF28E546D7AC91FCD1BE4EA2EA8242C345FD47FC769580F6FA1O" TargetMode="External"/><Relationship Id="rId24" Type="http://schemas.openxmlformats.org/officeDocument/2006/relationships/hyperlink" Target="consultantplus://offline/ref=7A587B00101B344E46FDBB508377BFE2E4282FEB1076D023DF67B6BC8C1E8052680E80FDF28E546D7AC91EC51BE4EA2EA8242C345FD47FC769580F6FA1O" TargetMode="External"/><Relationship Id="rId40" Type="http://schemas.openxmlformats.org/officeDocument/2006/relationships/hyperlink" Target="consultantplus://offline/ref=7A587B00101B344E46FDBB508377BFE2E4282FEB1776D623DE67B6BC8C1E8052680E80FDF28E546D7AC91DC31BE4EA2EA8242C345FD47FC769580F6FA1O" TargetMode="External"/><Relationship Id="rId45" Type="http://schemas.openxmlformats.org/officeDocument/2006/relationships/hyperlink" Target="consultantplus://offline/ref=7A587B00101B344E46FDBB508377BFE2E4282FEB127CD524D667B6BC8C1E8052680E80EFF2D6586F7BD71DC50EB2BB686FACO" TargetMode="External"/><Relationship Id="rId66" Type="http://schemas.openxmlformats.org/officeDocument/2006/relationships/hyperlink" Target="consultantplus://offline/ref=7A587B00101B344E46FDBB508377BFE2E4282FEB117CD024DF67B6BC8C1E8052680E80FDF28E546D7AC91CC21BE4EA2EA8242C345FD47FC769580F6FA1O" TargetMode="External"/><Relationship Id="rId87" Type="http://schemas.openxmlformats.org/officeDocument/2006/relationships/hyperlink" Target="consultantplus://offline/ref=7A587B00101B344E46FDBB508377BFE2E4282FEB1076D82FD667B6BC8C1E8052680E80FDF28E546D7AC91CC01BE4EA2EA8242C345FD47FC769580F6FA1O" TargetMode="External"/><Relationship Id="rId110" Type="http://schemas.openxmlformats.org/officeDocument/2006/relationships/hyperlink" Target="consultantplus://offline/ref=7A587B00101B344E46FDBB508377BFE2E4282FEB1777D62FD567B6BC8C1E8052680E80FDF28E546D7AC91FC41BE4EA2EA8242C345FD47FC769580F6FA1O" TargetMode="External"/><Relationship Id="rId115" Type="http://schemas.openxmlformats.org/officeDocument/2006/relationships/hyperlink" Target="consultantplus://offline/ref=7A587B00101B344E46FDBB508377BFE2E4282FEB1777D420D667B6BC8C1E8052680E80FDF28E546D7AC91FC21BE4EA2EA8242C345FD47FC769580F6FA1O" TargetMode="External"/><Relationship Id="rId131" Type="http://schemas.openxmlformats.org/officeDocument/2006/relationships/hyperlink" Target="consultantplus://offline/ref=7A587B00101B344E46FDBB508377BFE2E4282FEB107DD425D667B6BC8C1E8052680E80FDF28E546D7AC91CC21BE4EA2EA8242C345FD47FC769580F6FA1O" TargetMode="External"/><Relationship Id="rId136" Type="http://schemas.openxmlformats.org/officeDocument/2006/relationships/hyperlink" Target="consultantplus://offline/ref=7A587B00101B344E46FDBB508377BFE2E4282FEB117CD023D267B6BC8C1E8052680E80FDF28E546D7AC91DC31BE4EA2EA8242C345FD47FC769580F6FA1O" TargetMode="External"/><Relationship Id="rId157" Type="http://schemas.openxmlformats.org/officeDocument/2006/relationships/hyperlink" Target="consultantplus://offline/ref=7A587B00101B344E46FDBB508377BFE2E4282FEB1074D321D167B6BC8C1E8052680E80FDF28E546D7AC91FC11BE4EA2EA8242C345FD47FC769580F6FA1O" TargetMode="External"/><Relationship Id="rId178" Type="http://schemas.openxmlformats.org/officeDocument/2006/relationships/hyperlink" Target="consultantplus://offline/ref=7A587B00101B344E46FDBB508377BFE2E4282FEB1172D82EDF67B6BC8C1E8052680E80FDF28E546D7AC91FC61BE4EA2EA8242C345FD47FC769580F6FA1O" TargetMode="External"/><Relationship Id="rId61" Type="http://schemas.openxmlformats.org/officeDocument/2006/relationships/hyperlink" Target="consultantplus://offline/ref=7A587B00101B344E46FDBB508377BFE2E4282FEB1176D52FD467B6BC8C1E8052680E80FDF28E546D7AC918C11BE4EA2EA8242C345FD47FC769580F6FA1O" TargetMode="External"/><Relationship Id="rId82" Type="http://schemas.openxmlformats.org/officeDocument/2006/relationships/hyperlink" Target="consultantplus://offline/ref=7A587B00101B344E46FDBB508377BFE2E4282FEB1174D327D267B6BC8C1E8052680E80FDF28E546D7ACB1CC51BE4EA2EA8242C345FD47FC769580F6FA1O" TargetMode="External"/><Relationship Id="rId152" Type="http://schemas.openxmlformats.org/officeDocument/2006/relationships/hyperlink" Target="consultantplus://offline/ref=7A587B00101B344E46FDBB508377BFE2E4282FEB1176D924D067B6BC8C1E8052680E80FDF28E546D7AC919CC1BE4EA2EA8242C345FD47FC769580F6FA1O" TargetMode="External"/><Relationship Id="rId173" Type="http://schemas.openxmlformats.org/officeDocument/2006/relationships/hyperlink" Target="consultantplus://offline/ref=7A587B00101B344E46FDA55D951BE8EEE42670E41071DB718A38EDE1DB178A053D4181B3B4824B6D7BD71FC4126BA1O" TargetMode="External"/><Relationship Id="rId194" Type="http://schemas.openxmlformats.org/officeDocument/2006/relationships/hyperlink" Target="consultantplus://offline/ref=7A587B00101B344E46FDBB508377BFE2E4282FEB1077D526DE67B6BC8C1E8052680E80FDF28E546D7AC91FC61BE4EA2EA8242C345FD47FC769580F6FA1O" TargetMode="External"/><Relationship Id="rId199" Type="http://schemas.openxmlformats.org/officeDocument/2006/relationships/hyperlink" Target="consultantplus://offline/ref=7A587B00101B344E46FDA55D951BE8EEE42471E41374DB718A38EDE1DB178A052F41D9BFB68351697BC2499554E5B668FC372E345FD67EDB66AAO" TargetMode="External"/><Relationship Id="rId203" Type="http://schemas.openxmlformats.org/officeDocument/2006/relationships/hyperlink" Target="consultantplus://offline/ref=7A587B00101B344E46FDA55D951BE8EEE42471E41275DB718A38EDE1DB178A053D4181B3B4824B6D7BD71FC4126BA1O" TargetMode="External"/><Relationship Id="rId208" Type="http://schemas.openxmlformats.org/officeDocument/2006/relationships/hyperlink" Target="consultantplus://offline/ref=7A587B00101B344E46FDA55D951BE8EEE42471E41275DB718A38EDE1DB178A053D4181B3B4824B6D7BD71FC4126BA1O" TargetMode="External"/><Relationship Id="rId229" Type="http://schemas.openxmlformats.org/officeDocument/2006/relationships/hyperlink" Target="consultantplus://offline/ref=7A587B00101B344E46FDBB508377BFE2E4282FEB1076D82FD667B6BC8C1E8052680E80FDF28E546D7AC91FC21BE4EA2EA8242C345FD47FC769580F6FA1O" TargetMode="External"/><Relationship Id="rId19" Type="http://schemas.openxmlformats.org/officeDocument/2006/relationships/hyperlink" Target="consultantplus://offline/ref=7A587B00101B344E46FDBB508377BFE2E4282FEB1077D321D167B6BC8C1E8052680E80FDF28E546D7AC919CC1BE4EA2EA8242C345FD47FC769580F6FA1O" TargetMode="External"/><Relationship Id="rId224" Type="http://schemas.openxmlformats.org/officeDocument/2006/relationships/hyperlink" Target="consultantplus://offline/ref=7A587B00101B344E46FDBB508377BFE2E4282FEB1176D425D667B6BC8C1E8052680E80FDF28E546D7AC91CC21BE4EA2EA8242C345FD47FC769580F6FA1O" TargetMode="External"/><Relationship Id="rId240" Type="http://schemas.openxmlformats.org/officeDocument/2006/relationships/theme" Target="theme/theme1.xml"/><Relationship Id="rId14" Type="http://schemas.openxmlformats.org/officeDocument/2006/relationships/hyperlink" Target="consultantplus://offline/ref=7A587B00101B344E46FDBB508377BFE2E4282FEB1173D72FD267B6BC8C1E8052680E80FDF28E546D7AC91AC01BE4EA2EA8242C345FD47FC769580F6FA1O" TargetMode="External"/><Relationship Id="rId30" Type="http://schemas.openxmlformats.org/officeDocument/2006/relationships/hyperlink" Target="consultantplus://offline/ref=7A587B00101B344E46FDBB508377BFE2E4282FEB1073D825D367B6BC8C1E8052680E80FDF28E546D7AC91FC01BE4EA2EA8242C345FD47FC769580F6FA1O" TargetMode="External"/><Relationship Id="rId35" Type="http://schemas.openxmlformats.org/officeDocument/2006/relationships/hyperlink" Target="consultantplus://offline/ref=7A587B00101B344E46FDBB508377BFE2E4282FEB1775D122D667B6BC8C1E8052680E80FDF28E546D7AC91DC31BE4EA2EA8242C345FD47FC769580F6FA1O" TargetMode="External"/><Relationship Id="rId56" Type="http://schemas.openxmlformats.org/officeDocument/2006/relationships/hyperlink" Target="consultantplus://offline/ref=7A587B00101B344E46FDBB508377BFE2E4282FEB1076D023DF67B6BC8C1E8052680E80FDF28E546D7AC91EC61BE4EA2EA8242C345FD47FC769580F6FA1O" TargetMode="External"/><Relationship Id="rId77" Type="http://schemas.openxmlformats.org/officeDocument/2006/relationships/hyperlink" Target="consultantplus://offline/ref=7A587B00101B344E46FDBB508377BFE2E4282FEB1076D82FD667B6BC8C1E8052680E80FDF28E546D7AC91CC41BE4EA2EA8242C345FD47FC769580F6FA1O" TargetMode="External"/><Relationship Id="rId100" Type="http://schemas.openxmlformats.org/officeDocument/2006/relationships/hyperlink" Target="consultantplus://offline/ref=7A587B00101B344E46FDBB508377BFE2E4282FEB1174D424D767B6BC8C1E8052680E80FDF28E546D7AC91DCC1BE4EA2EA8242C345FD47FC769580F6FA1O" TargetMode="External"/><Relationship Id="rId105" Type="http://schemas.openxmlformats.org/officeDocument/2006/relationships/hyperlink" Target="consultantplus://offline/ref=7A587B00101B344E46FDBB508377BFE2E4282FEB1173D72FD267B6BC8C1E8052680E80FDF28E546D7AC915C41BE4EA2EA8242C345FD47FC769580F6FA1O" TargetMode="External"/><Relationship Id="rId126" Type="http://schemas.openxmlformats.org/officeDocument/2006/relationships/hyperlink" Target="consultantplus://offline/ref=7A587B00101B344E46FDBB508377BFE2E4282FEB1776D623DE67B6BC8C1E8052680E80FDF28E546D7AC91DCD1BE4EA2EA8242C345FD47FC769580F6FA1O" TargetMode="External"/><Relationship Id="rId147" Type="http://schemas.openxmlformats.org/officeDocument/2006/relationships/hyperlink" Target="consultantplus://offline/ref=7A587B00101B344E46FDA55D951BE8EEE42471E41570DB718A38EDE1DB178A052F41D9BFB683576F7BC2499554E5B668FC372E345FD67EDB66AAO" TargetMode="External"/><Relationship Id="rId168" Type="http://schemas.openxmlformats.org/officeDocument/2006/relationships/hyperlink" Target="consultantplus://offline/ref=7A587B00101B344E46FDA55D951BE8EEE42170E31672DB718A38EDE1DB178A052F41D9BFB188013C3E9C10C611AEBB6BE32B2E3764A0O" TargetMode="External"/><Relationship Id="rId8" Type="http://schemas.openxmlformats.org/officeDocument/2006/relationships/hyperlink" Target="consultantplus://offline/ref=7A587B00101B344E46FDBB508377BFE2E4282FEB1176D425D667B6BC8C1E8052680E80FDF28E546D7AC91DC31BE4EA2EA8242C345FD47FC769580F6FA1O" TargetMode="External"/><Relationship Id="rId51" Type="http://schemas.openxmlformats.org/officeDocument/2006/relationships/hyperlink" Target="consultantplus://offline/ref=7A587B00101B344E46FDBB508377BFE2E4282FEB1073D024D467B6BC8C1E8052680E80EFF2D6586F7BD71DC50EB2BB686FACO" TargetMode="External"/><Relationship Id="rId72" Type="http://schemas.openxmlformats.org/officeDocument/2006/relationships/hyperlink" Target="consultantplus://offline/ref=7A587B00101B344E46FDBB508377BFE2E4282FEB1776D623DE67B6BC8C1E8052680E80FDF28E546D7AC91DCC1BE4EA2EA8242C345FD47FC769580F6FA1O" TargetMode="External"/><Relationship Id="rId93" Type="http://schemas.openxmlformats.org/officeDocument/2006/relationships/hyperlink" Target="consultantplus://offline/ref=7A587B00101B344E46FDBB508377BFE2E4282FEB1773D724D567B6BC8C1E8052680E80FDF28E546D7AC91FC41BE4EA2EA8242C345FD47FC769580F6FA1O" TargetMode="External"/><Relationship Id="rId98" Type="http://schemas.openxmlformats.org/officeDocument/2006/relationships/hyperlink" Target="consultantplus://offline/ref=7A587B00101B344E46FDBB508377BFE2E4282FEB1773D724D567B6BC8C1E8052680E80FDF28E546D7AC91FC41BE4EA2EA8242C345FD47FC769580F6FA1O" TargetMode="External"/><Relationship Id="rId121" Type="http://schemas.openxmlformats.org/officeDocument/2006/relationships/hyperlink" Target="consultantplus://offline/ref=7A587B00101B344E46FDBB508377BFE2E4282FEB107DD425D767B6BC8C1E8052680E80FDF28E546D7AC91CC11BE4EA2EA8242C345FD47FC769580F6FA1O" TargetMode="External"/><Relationship Id="rId142" Type="http://schemas.openxmlformats.org/officeDocument/2006/relationships/hyperlink" Target="consultantplus://offline/ref=7A587B00101B344E46FDBB508377BFE2E4282FEB1174D424D767B6BC8C1E8052680E80FDF28E546D7AC91CC61BE4EA2EA8242C345FD47FC769580F6FA1O" TargetMode="External"/><Relationship Id="rId163" Type="http://schemas.openxmlformats.org/officeDocument/2006/relationships/hyperlink" Target="consultantplus://offline/ref=7A587B00101B344E46FDBB508377BFE2E4282FEB1076D82FD667B6BC8C1E8052680E80FDF28E546D7AC91CCD1BE4EA2EA8242C345FD47FC769580F6FA1O" TargetMode="External"/><Relationship Id="rId184" Type="http://schemas.openxmlformats.org/officeDocument/2006/relationships/hyperlink" Target="consultantplus://offline/ref=7A587B00101B344E46FDBB508377BFE2E4282FEB1776D820D567B6BC8C1E8052680E80FDF28E546D7ACB1DC11BE4EA2EA8242C345FD47FC769580F6FA1O" TargetMode="External"/><Relationship Id="rId189" Type="http://schemas.openxmlformats.org/officeDocument/2006/relationships/hyperlink" Target="consultantplus://offline/ref=7A587B00101B344E46FDBB508377BFE2E4282FEB1076D82FD667B6BC8C1E8052680E80FDF28E546D7AC91FC51BE4EA2EA8242C345FD47FC769580F6FA1O" TargetMode="External"/><Relationship Id="rId219" Type="http://schemas.openxmlformats.org/officeDocument/2006/relationships/hyperlink" Target="consultantplus://offline/ref=7A587B00101B344E46FDBB508377BFE2E4282FEB1076D82FD667B6BC8C1E8052680E80FDF28E546D7AC91FC01BE4EA2EA8242C345FD47FC769580F6FA1O" TargetMode="External"/><Relationship Id="rId3" Type="http://schemas.openxmlformats.org/officeDocument/2006/relationships/webSettings" Target="webSettings.xml"/><Relationship Id="rId214" Type="http://schemas.openxmlformats.org/officeDocument/2006/relationships/hyperlink" Target="consultantplus://offline/ref=7A587B00101B344E46FDBB508377BFE2E4282FEB1176D425D667B6BC8C1E8052680E80FDF28E546D7AC91CC41BE4EA2EA8242C345FD47FC769580F6FA1O" TargetMode="External"/><Relationship Id="rId230" Type="http://schemas.openxmlformats.org/officeDocument/2006/relationships/hyperlink" Target="consultantplus://offline/ref=7A587B00101B344E46FDBB508377BFE2E4282FEB1072D524D767B6BC8C1E8052680E80FDF28E546D7AC91BC01BE4EA2EA8242C345FD47FC769580F6FA1O" TargetMode="External"/><Relationship Id="rId235" Type="http://schemas.openxmlformats.org/officeDocument/2006/relationships/hyperlink" Target="consultantplus://offline/ref=7A587B00101B344E46FDBB508377BFE2E4282FEB1077D526DE67B6BC8C1E8052680E80FDF28E546D7AC91FCC1BE4EA2EA8242C345FD47FC769580F6FA1O" TargetMode="External"/><Relationship Id="rId25" Type="http://schemas.openxmlformats.org/officeDocument/2006/relationships/hyperlink" Target="consultantplus://offline/ref=7A587B00101B344E46FDBB508377BFE2E4282FEB1076D82FD667B6BC8C1E8052680E80FDF28E546D7AC91DCD1BE4EA2EA8242C345FD47FC769580F6FA1O" TargetMode="External"/><Relationship Id="rId46" Type="http://schemas.openxmlformats.org/officeDocument/2006/relationships/hyperlink" Target="consultantplus://offline/ref=7A587B00101B344E46FDA55D951BE8EEE42576E51370DB718A38EDE1DB178A052F41D9BCB388013C3E9C10C611AEBB6BE32B2E3764A0O" TargetMode="External"/><Relationship Id="rId67" Type="http://schemas.openxmlformats.org/officeDocument/2006/relationships/hyperlink" Target="consultantplus://offline/ref=7A587B00101B344E46FDBB508377BFE2E4282FEB1173D72FD267B6BC8C1E8052680E80FDF28E546D7AC91BC71BE4EA2EA8242C345FD47FC769580F6FA1O" TargetMode="External"/><Relationship Id="rId116" Type="http://schemas.openxmlformats.org/officeDocument/2006/relationships/hyperlink" Target="consultantplus://offline/ref=7A587B00101B344E46FDBB508377BFE2E4282FEB1777D420D467B6BC8C1E8052680E80FDF28E546D7AC91CCC1BE4EA2EA8242C345FD47FC769580F6FA1O" TargetMode="External"/><Relationship Id="rId137" Type="http://schemas.openxmlformats.org/officeDocument/2006/relationships/hyperlink" Target="consultantplus://offline/ref=7A587B00101B344E46FDBB508377BFE2E4282FEB107DD425D667B6BC8C1E8052680E80FDF28E546D7AC91CC21BE4EA2EA8242C345FD47FC769580F6FA1O" TargetMode="External"/><Relationship Id="rId158" Type="http://schemas.openxmlformats.org/officeDocument/2006/relationships/hyperlink" Target="consultantplus://offline/ref=7A587B00101B344E46FDBB508377BFE2E4282FEB1174D327D267B6BC8C1E8052680E80FDF28E546D7ACB1CC11BE4EA2EA8242C345FD47FC769580F6FA1O" TargetMode="External"/><Relationship Id="rId20" Type="http://schemas.openxmlformats.org/officeDocument/2006/relationships/hyperlink" Target="consultantplus://offline/ref=7A587B00101B344E46FDBB508377BFE2E4282FEB1074D321D167B6BC8C1E8052680E80FDF28E546D7AC91CC11BE4EA2EA8242C345FD47FC769580F6FA1O" TargetMode="External"/><Relationship Id="rId41" Type="http://schemas.openxmlformats.org/officeDocument/2006/relationships/hyperlink" Target="consultantplus://offline/ref=7A587B00101B344E46FDBB508377BFE2E4282FEB1776D822DF67B6BC8C1E8052680E80FDF28E546D7AC91FC31BE4EA2EA8242C345FD47FC769580F6FA1O" TargetMode="External"/><Relationship Id="rId62" Type="http://schemas.openxmlformats.org/officeDocument/2006/relationships/hyperlink" Target="consultantplus://offline/ref=7A587B00101B344E46FDBB508377BFE2E4282FEB1072D524D767B6BC8C1E8052680E80FDF28E546D7AC919C21BE4EA2EA8242C345FD47FC769580F6FA1O" TargetMode="External"/><Relationship Id="rId83" Type="http://schemas.openxmlformats.org/officeDocument/2006/relationships/hyperlink" Target="consultantplus://offline/ref=7A587B00101B344E46FDBB508377BFE2E4282FEB1776D820D467B6BC8C1E8052680E80EFF2D6586F7BD71DC50EB2BB686FACO" TargetMode="External"/><Relationship Id="rId88" Type="http://schemas.openxmlformats.org/officeDocument/2006/relationships/hyperlink" Target="consultantplus://offline/ref=7A587B00101B344E46FDBB508377BFE2E4282FEB1171D520D467B6BC8C1E8052680E80FDF28E546D7AC81DCC1BE4EA2EA8242C345FD47FC769580F6FA1O" TargetMode="External"/><Relationship Id="rId111" Type="http://schemas.openxmlformats.org/officeDocument/2006/relationships/hyperlink" Target="consultantplus://offline/ref=7A587B00101B344E46FDBB508377BFE2E4282FEB1174D826DF67B6BC8C1E8052680E80FDF28E546D7AC91CC41BE4EA2EA8242C345FD47FC769580F6FA1O" TargetMode="External"/><Relationship Id="rId132" Type="http://schemas.openxmlformats.org/officeDocument/2006/relationships/hyperlink" Target="consultantplus://offline/ref=7A587B00101B344E46FDBB508377BFE2E4282FEB1777D62FD567B6BC8C1E8052680E80FDF28E546D7AC91CC11BE4EA2EA8242C345FD47FC769580F6FA1O" TargetMode="External"/><Relationship Id="rId153" Type="http://schemas.openxmlformats.org/officeDocument/2006/relationships/hyperlink" Target="consultantplus://offline/ref=7A587B00101B344E46FDBB508377BFE2E4282FEB1071D727D067B6BC8C1E8052680E80FDF28E546D7AC91EC21BE4EA2EA8242C345FD47FC769580F6FA1O" TargetMode="External"/><Relationship Id="rId174" Type="http://schemas.openxmlformats.org/officeDocument/2006/relationships/hyperlink" Target="consultantplus://offline/ref=7A587B00101B344E46FDA55D951BE8EEE42670E41071DB718A38EDE1DB178A053D4181B3B4824B6D7BD71FC4126BA1O" TargetMode="External"/><Relationship Id="rId179" Type="http://schemas.openxmlformats.org/officeDocument/2006/relationships/hyperlink" Target="consultantplus://offline/ref=7A587B00101B344E46FDBB508377BFE2E4282FEB1173D72FD267B6BC8C1E8052680E80FDF28E546D7AC915C31BE4EA2EA8242C345FD47FC769580F6FA1O" TargetMode="External"/><Relationship Id="rId195" Type="http://schemas.openxmlformats.org/officeDocument/2006/relationships/hyperlink" Target="consultantplus://offline/ref=7A587B00101B344E46FDBB508377BFE2E4282FEB1776D822DF67B6BC8C1E8052680E80FDF28E546D7AC91FC31BE4EA2EA8242C345FD47FC769580F6FA1O" TargetMode="External"/><Relationship Id="rId209" Type="http://schemas.openxmlformats.org/officeDocument/2006/relationships/hyperlink" Target="consultantplus://offline/ref=7A587B00101B344E46FDA55D951BE8EEE42471E41275DB718A38EDE1DB178A053D4181B3B4824B6D7BD71FC4126BA1O" TargetMode="External"/><Relationship Id="rId190" Type="http://schemas.openxmlformats.org/officeDocument/2006/relationships/hyperlink" Target="consultantplus://offline/ref=7A587B00101B344E46FDBB508377BFE2E4282FEB1071D423D767B6BC8C1E8052680E80FDF28E546D7AC91DC31BE4EA2EA8242C345FD47FC769580F6FA1O" TargetMode="External"/><Relationship Id="rId204" Type="http://schemas.openxmlformats.org/officeDocument/2006/relationships/hyperlink" Target="consultantplus://offline/ref=7A587B00101B344E46FDA55D951BE8EEE62472E51A7CDB718A38EDE1DB178A053D4181B3B4824B6D7BD71FC4126BA1O" TargetMode="External"/><Relationship Id="rId220" Type="http://schemas.openxmlformats.org/officeDocument/2006/relationships/hyperlink" Target="consultantplus://offline/ref=7A587B00101B344E46FDBB508377BFE2E4282FEB1072D524D767B6BC8C1E8052680E80FDF28E546D7AC91BC61BE4EA2EA8242C345FD47FC769580F6FA1O" TargetMode="External"/><Relationship Id="rId225" Type="http://schemas.openxmlformats.org/officeDocument/2006/relationships/hyperlink" Target="consultantplus://offline/ref=7A587B00101B344E46FDBB508377BFE2E4282FEB1076D82FD667B6BC8C1E8052680E80FDF28E546D7AC91FC11BE4EA2EA8242C345FD47FC769580F6FA1O" TargetMode="External"/><Relationship Id="rId15" Type="http://schemas.openxmlformats.org/officeDocument/2006/relationships/hyperlink" Target="consultantplus://offline/ref=7A587B00101B344E46FDBB508377BFE2E4282FEB1172D82EDF67B6BC8C1E8052680E80FDF28E546D7AC91FC61BE4EA2EA8242C345FD47FC769580F6FA1O" TargetMode="External"/><Relationship Id="rId36" Type="http://schemas.openxmlformats.org/officeDocument/2006/relationships/hyperlink" Target="consultantplus://offline/ref=7A587B00101B344E46FDBB508377BFE2E4282FEB1775D726D067B6BC8C1E8052680E80FDF28E546D7AC91CC41BE4EA2EA8242C345FD47FC769580F6FA1O" TargetMode="External"/><Relationship Id="rId57" Type="http://schemas.openxmlformats.org/officeDocument/2006/relationships/hyperlink" Target="consultantplus://offline/ref=7A587B00101B344E46FDBB508377BFE2E4282FEB1777D420D367B6BC8C1E8052680E80EFF2D6586F7BD71DC50EB2BB686FACO" TargetMode="External"/><Relationship Id="rId106" Type="http://schemas.openxmlformats.org/officeDocument/2006/relationships/hyperlink" Target="consultantplus://offline/ref=7A587B00101B344E46FDBB508377BFE2E4282FEB1777D420D367B6BC8C1E8052680E80FDF28E546D7ACB1EC11BE4EA2EA8242C345FD47FC769580F6FA1O" TargetMode="External"/><Relationship Id="rId127" Type="http://schemas.openxmlformats.org/officeDocument/2006/relationships/hyperlink" Target="consultantplus://offline/ref=7A587B00101B344E46FDBB508377BFE2E4282FEB1071D727D067B6BC8C1E8052680E80FDF28E546D7AC91EC61BE4EA2EA8242C345FD47FC769580F6FA1O" TargetMode="External"/><Relationship Id="rId10" Type="http://schemas.openxmlformats.org/officeDocument/2006/relationships/hyperlink" Target="consultantplus://offline/ref=7A587B00101B344E46FDBB508377BFE2E4282FEB1176D924D067B6BC8C1E8052680E80FDF28E546D7AC91ECC1BE4EA2EA8242C345FD47FC769580F6FA1O" TargetMode="External"/><Relationship Id="rId31" Type="http://schemas.openxmlformats.org/officeDocument/2006/relationships/hyperlink" Target="consultantplus://offline/ref=7A587B00101B344E46FDBB508377BFE2E4282FEB1073D825D067B6BC8C1E8052680E80FDF28E546D7AC91FC51BE4EA2EA8242C345FD47FC769580F6FA1O" TargetMode="External"/><Relationship Id="rId52" Type="http://schemas.openxmlformats.org/officeDocument/2006/relationships/hyperlink" Target="consultantplus://offline/ref=7A587B00101B344E46FDA55D951BE8EEE42471E41374DB718A38EDE1DB178A053D4181B3B4824B6D7BD71FC4126BA1O" TargetMode="External"/><Relationship Id="rId73" Type="http://schemas.openxmlformats.org/officeDocument/2006/relationships/hyperlink" Target="consultantplus://offline/ref=7A587B00101B344E46FDBB508377BFE2E4282FEB1174D327D267B6BC8C1E8052680E80FDF28E546D7ACB1DC31BE4EA2EA8242C345FD47FC769580F6FA1O" TargetMode="External"/><Relationship Id="rId78" Type="http://schemas.openxmlformats.org/officeDocument/2006/relationships/hyperlink" Target="consultantplus://offline/ref=7A587B00101B344E46FDBB508377BFE2E4282FEB1173D72FD267B6BC8C1E8052680E80FDF28E546D7AC91AC71BE4EA2EA8242C345FD47FC769580F6FA1O" TargetMode="External"/><Relationship Id="rId94" Type="http://schemas.openxmlformats.org/officeDocument/2006/relationships/hyperlink" Target="consultantplus://offline/ref=7A587B00101B344E46FDBB508377BFE2E4282FEB1773D724D567B6BC8C1E8052680E80FDF28E546D7AC91FC21BE4EA2EA8242C345FD47FC769580F6FA1O" TargetMode="External"/><Relationship Id="rId99" Type="http://schemas.openxmlformats.org/officeDocument/2006/relationships/hyperlink" Target="consultantplus://offline/ref=7A587B00101B344E46FDBB508377BFE2E4282FEB1775D122D667B6BC8C1E8052680E80FDF28E546D7AC91DCD1BE4EA2EA8242C345FD47FC769580F6FA1O" TargetMode="External"/><Relationship Id="rId101" Type="http://schemas.openxmlformats.org/officeDocument/2006/relationships/hyperlink" Target="consultantplus://offline/ref=7A587B00101B344E46FDBB508377BFE2E4282FEB1077D526DE67B6BC8C1E8052680E80FDF28E546D7AC91FC41BE4EA2EA8242C345FD47FC769580F6FA1O" TargetMode="External"/><Relationship Id="rId122" Type="http://schemas.openxmlformats.org/officeDocument/2006/relationships/hyperlink" Target="consultantplus://offline/ref=7A587B00101B344E46FDBB508377BFE2E4282FEB107DD425D767B6BC8C1E8052680E80FDF28E546D7AC91CC31BE4EA2EA8242C345FD47FC769580F6FA1O" TargetMode="External"/><Relationship Id="rId143" Type="http://schemas.openxmlformats.org/officeDocument/2006/relationships/hyperlink" Target="consultantplus://offline/ref=7A587B00101B344E46FDBB508377BFE2E4282FEB1775D726D067B6BC8C1E8052680E80FDF28E546D7AC91CC71BE4EA2EA8242C345FD47FC769580F6FA1O" TargetMode="External"/><Relationship Id="rId148" Type="http://schemas.openxmlformats.org/officeDocument/2006/relationships/hyperlink" Target="consultantplus://offline/ref=7A587B00101B344E46FDBB508377BFE2E4282FEB1176D924D067B6BC8C1E8052680E80FDF28E546D7AC919C01BE4EA2EA8242C345FD47FC769580F6FA1O" TargetMode="External"/><Relationship Id="rId164" Type="http://schemas.openxmlformats.org/officeDocument/2006/relationships/hyperlink" Target="consultantplus://offline/ref=7A587B00101B344E46FDA55D951BE8EEE42071E7157DDB718A38EDE1DB178A053D4181B3B4824B6D7BD71FC4126BA1O" TargetMode="External"/><Relationship Id="rId169" Type="http://schemas.openxmlformats.org/officeDocument/2006/relationships/hyperlink" Target="consultantplus://offline/ref=7A587B00101B344E46FDA55D951BE8EEE42170E31672DB718A38EDE1DB178A052F41D9BFBE88013C3E9C10C611AEBB6BE32B2E3764A0O" TargetMode="External"/><Relationship Id="rId185" Type="http://schemas.openxmlformats.org/officeDocument/2006/relationships/hyperlink" Target="consultantplus://offline/ref=7A587B00101B344E46FDBB508377BFE2E4282FEB1077D223DF67B6BC8C1E8052680E80FDF28E546D7AC91CC31BE4EA2EA8242C345FD47FC769580F6FA1O" TargetMode="External"/><Relationship Id="rId4" Type="http://schemas.openxmlformats.org/officeDocument/2006/relationships/hyperlink" Target="consultantplus://offline/ref=7A587B00101B344E46FDBB508377BFE2E4282FEB1174D327D267B6BC8C1E8052680E80FDF28E546D7ACB1DC21BE4EA2EA8242C345FD47FC769580F6FA1O" TargetMode="External"/><Relationship Id="rId9" Type="http://schemas.openxmlformats.org/officeDocument/2006/relationships/hyperlink" Target="consultantplus://offline/ref=7A587B00101B344E46FDBB508377BFE2E4282FEB1176D52FD467B6BC8C1E8052680E80FDF28E546D7AC918C71BE4EA2EA8242C345FD47FC769580F6FA1O" TargetMode="External"/><Relationship Id="rId180" Type="http://schemas.openxmlformats.org/officeDocument/2006/relationships/hyperlink" Target="consultantplus://offline/ref=7A587B00101B344E46FDBB508377BFE2E4282FEB1077D223DF67B6BC8C1E8052680E80FDF28E546D7AC91CC21BE4EA2EA8242C345FD47FC769580F6FA1O" TargetMode="External"/><Relationship Id="rId210" Type="http://schemas.openxmlformats.org/officeDocument/2006/relationships/hyperlink" Target="consultantplus://offline/ref=7A587B00101B344E46FDBB508377BFE2E4282FEB1072D524D767B6BC8C1E8052680E80FDF28E546D7AC918CD1BE4EA2EA8242C345FD47FC769580F6FA1O" TargetMode="External"/><Relationship Id="rId215" Type="http://schemas.openxmlformats.org/officeDocument/2006/relationships/hyperlink" Target="consultantplus://offline/ref=7A587B00101B344E46FDBB508377BFE2E4282FEB1077D223DF67B6BC8C1E8052680E80FDF28E546D7AC91CCD1BE4EA2EA8242C345FD47FC769580F6FA1O" TargetMode="External"/><Relationship Id="rId236" Type="http://schemas.openxmlformats.org/officeDocument/2006/relationships/hyperlink" Target="consultantplus://offline/ref=7A587B00101B344E46FDBB508377BFE2E4282FEB1173D72FD267B6BC8C1E8052680E80FDF28E546D7AC914C41BE4EA2EA8242C345FD47FC769580F6FA1O" TargetMode="External"/><Relationship Id="rId26" Type="http://schemas.openxmlformats.org/officeDocument/2006/relationships/hyperlink" Target="consultantplus://offline/ref=7A587B00101B344E46FDBB508377BFE2E4282FEB1071D423D767B6BC8C1E8052680E80FDF28E546D7AC91DC31BE4EA2EA8242C345FD47FC769580F6FA1O" TargetMode="External"/><Relationship Id="rId231" Type="http://schemas.openxmlformats.org/officeDocument/2006/relationships/hyperlink" Target="consultantplus://offline/ref=7A587B00101B344E46FDBB508377BFE2E4282FEB1077D223DF67B6BC8C1E8052680E80FDF28E546D7AC91FC21BE4EA2EA8242C345FD47FC769580F6FA1O" TargetMode="External"/><Relationship Id="rId47" Type="http://schemas.openxmlformats.org/officeDocument/2006/relationships/hyperlink" Target="consultantplus://offline/ref=7A587B00101B344E46FDA55D951BE8EEE42576E51370DB718A38EDE1DB178A052F41D9B8B588013C3E9C10C611AEBB6BE32B2E3764A0O" TargetMode="External"/><Relationship Id="rId68" Type="http://schemas.openxmlformats.org/officeDocument/2006/relationships/hyperlink" Target="consultantplus://offline/ref=7A587B00101B344E46FDBB508377BFE2E4282FEB1173D72FD267B6BC8C1E8052680E80FDF28E546D7AC91BCC1BE4EA2EA8242C345FD47FC769580F6FA1O" TargetMode="External"/><Relationship Id="rId89" Type="http://schemas.openxmlformats.org/officeDocument/2006/relationships/hyperlink" Target="consultantplus://offline/ref=7A587B00101B344E46FDBB508377BFE2E4282FEB1072D524D767B6BC8C1E8052680E80FDF28E546D7AC918C61BE4EA2EA8242C345FD47FC769580F6FA1O" TargetMode="External"/><Relationship Id="rId112" Type="http://schemas.openxmlformats.org/officeDocument/2006/relationships/hyperlink" Target="consultantplus://offline/ref=7A587B00101B344E46FDBB508377BFE2E4282FEB1173D72FD267B6BC8C1E8052680E80FDF28E546D7AC915C71BE4EA2EA8242C345FD47FC769580F6FA1O" TargetMode="External"/><Relationship Id="rId133" Type="http://schemas.openxmlformats.org/officeDocument/2006/relationships/hyperlink" Target="consultantplus://offline/ref=7A587B00101B344E46FDBB508377BFE2E4282FEB1773D724D567B6BC8C1E8052680E80FDF28E546D7AC91CC61BE4EA2EA8242C345FD47FC769580F6FA1O" TargetMode="External"/><Relationship Id="rId154" Type="http://schemas.openxmlformats.org/officeDocument/2006/relationships/hyperlink" Target="consultantplus://offline/ref=7A587B00101B344E46FDBB508377BFE2E4282FEB1071D727D067B6BC8C1E8052680E80FDF28E546D7AC91EC31BE4EA2EA8242C345FD47FC769580F6FA1O" TargetMode="External"/><Relationship Id="rId175" Type="http://schemas.openxmlformats.org/officeDocument/2006/relationships/hyperlink" Target="consultantplus://offline/ref=7A587B00101B344E46FDA55D951BE8EEE42670E41071DB718A38EDE1DB178A053D4181B3B4824B6D7BD71FC4126BA1O" TargetMode="External"/><Relationship Id="rId196" Type="http://schemas.openxmlformats.org/officeDocument/2006/relationships/hyperlink" Target="consultantplus://offline/ref=7A587B00101B344E46FDA55D951BE8EEE42676EE1577DB718A38EDE1DB178A053D4181B3B4824B6D7BD71FC4126BA1O" TargetMode="External"/><Relationship Id="rId200" Type="http://schemas.openxmlformats.org/officeDocument/2006/relationships/hyperlink" Target="consultantplus://offline/ref=7A587B00101B344E46FDBB508377BFE2E4282FEB1072D524D767B6BC8C1E8052680E80FDF28E546D7AC918C01BE4EA2EA8242C345FD47FC769580F6FA1O" TargetMode="External"/><Relationship Id="rId16" Type="http://schemas.openxmlformats.org/officeDocument/2006/relationships/hyperlink" Target="consultantplus://offline/ref=7A587B00101B344E46FDBB508377BFE2E4282FEB117DD321D767B6BC8C1E8052680E80FDF28E546D7AC91DC31BE4EA2EA8242C345FD47FC769580F6FA1O" TargetMode="External"/><Relationship Id="rId221" Type="http://schemas.openxmlformats.org/officeDocument/2006/relationships/hyperlink" Target="consultantplus://offline/ref=7A587B00101B344E46FDBB508377BFE2E4282FEB1072D524D767B6BC8C1E8052680E80FDF28E546D7AC91BC71BE4EA2EA8242C345FD47FC769580F6FA1O" TargetMode="External"/><Relationship Id="rId37" Type="http://schemas.openxmlformats.org/officeDocument/2006/relationships/hyperlink" Target="consultantplus://offline/ref=7A587B00101B344E46FDBB508377BFE2E4282FEB1777D420D667B6BC8C1E8052680E80FDF28E546D7AC91FC21BE4EA2EA8242C345FD47FC769580F6FA1O" TargetMode="External"/><Relationship Id="rId58" Type="http://schemas.openxmlformats.org/officeDocument/2006/relationships/hyperlink" Target="consultantplus://offline/ref=7A587B00101B344E46FDBB508377BFE2E4282FEB1173D72FD267B6BC8C1E8052680E80FDF28E546D7AC91BC41BE4EA2EA8242C345FD47FC769580F6FA1O" TargetMode="External"/><Relationship Id="rId79" Type="http://schemas.openxmlformats.org/officeDocument/2006/relationships/hyperlink" Target="consultantplus://offline/ref=7A587B00101B344E46FDBB508377BFE2E4282FEB1174D327D267B6BC8C1E8052680E80FDF28E546D7ACB1DCD1BE4EA2EA8242C345FD47FC769580F6FA1O" TargetMode="External"/><Relationship Id="rId102" Type="http://schemas.openxmlformats.org/officeDocument/2006/relationships/hyperlink" Target="consultantplus://offline/ref=7A587B00101B344E46FDBB508377BFE2E4282FEB1173D72FD267B6BC8C1E8052680E80FDF28E546D7AC91ACC1BE4EA2EA8242C345FD47FC769580F6FA1O" TargetMode="External"/><Relationship Id="rId123" Type="http://schemas.openxmlformats.org/officeDocument/2006/relationships/hyperlink" Target="consultantplus://offline/ref=7A587B00101B344E46FDBB508377BFE2E4282FEB107DD425D767B6BC8C1E8052680E80FDF28E546D7AC91CCD1BE4EA2EA8242C345FD47FC769580F6FA1O" TargetMode="External"/><Relationship Id="rId144" Type="http://schemas.openxmlformats.org/officeDocument/2006/relationships/hyperlink" Target="consultantplus://offline/ref=7A587B00101B344E46FDBB508377BFE2E4282FEB1775D726D067B6BC8C1E8052680E80FDF28E546D7AC91CC01BE4EA2EA8242C345FD47FC769580F6FA1O" TargetMode="External"/><Relationship Id="rId90" Type="http://schemas.openxmlformats.org/officeDocument/2006/relationships/hyperlink" Target="consultantplus://offline/ref=7A587B00101B344E46FDBB508377BFE2E4282FEB1076D82FD667B6BC8C1E8052680E80FDF28E546D7AC91CC21BE4EA2EA8242C345FD47FC769580F6FA1O" TargetMode="External"/><Relationship Id="rId165" Type="http://schemas.openxmlformats.org/officeDocument/2006/relationships/hyperlink" Target="consultantplus://offline/ref=7A587B00101B344E46FDBB508377BFE2E4282FEB1776D02EDE67B6BC8C1E8052680E80EFF2D6586F7BD71DC50EB2BB686FACO" TargetMode="External"/><Relationship Id="rId186" Type="http://schemas.openxmlformats.org/officeDocument/2006/relationships/hyperlink" Target="consultantplus://offline/ref=7A587B00101B344E46FDBB508377BFE2E4282FEB1776D820D567B6BC8C1E8052680E80FDF28E576C7FC2499554E5B668FC372E345FD67EDB66AAO" TargetMode="External"/><Relationship Id="rId211" Type="http://schemas.openxmlformats.org/officeDocument/2006/relationships/hyperlink" Target="consultantplus://offline/ref=7A587B00101B344E46FDBB508377BFE2E4282FEB1173D72FD267B6BC8C1E8052680E80FDF28E546D7AC915CC1BE4EA2EA8242C345FD47FC769580F6FA1O" TargetMode="External"/><Relationship Id="rId232" Type="http://schemas.openxmlformats.org/officeDocument/2006/relationships/hyperlink" Target="consultantplus://offline/ref=7A587B00101B344E46FDBB508377BFE2E4282FEB1076D82FD667B6BC8C1E8052680E80FDF28E546D7AC91FC31BE4EA2EA8242C345FD47FC769580F6FA1O" TargetMode="External"/><Relationship Id="rId27" Type="http://schemas.openxmlformats.org/officeDocument/2006/relationships/hyperlink" Target="consultantplus://offline/ref=7A587B00101B344E46FDBB508377BFE2E4282FEB1071D423DE67B6BC8C1E8052680E80FDF28E546D7AC91CC21BE4EA2EA8242C345FD47FC769580F6FA1O" TargetMode="External"/><Relationship Id="rId48" Type="http://schemas.openxmlformats.org/officeDocument/2006/relationships/hyperlink" Target="consultantplus://offline/ref=7A587B00101B344E46FDA55D951BE8EEE42576E51370DB718A38EDE1DB178A052F41D9BFB683566A7AC2499554E5B668FC372E345FD67EDB66AAO" TargetMode="External"/><Relationship Id="rId69" Type="http://schemas.openxmlformats.org/officeDocument/2006/relationships/hyperlink" Target="consultantplus://offline/ref=7A587B00101B344E46FDA55D951BE8EEE42576E51374DB718A38EDE1DB178A053D4181B3B4824B6D7BD71FC4126BA1O" TargetMode="External"/><Relationship Id="rId113" Type="http://schemas.openxmlformats.org/officeDocument/2006/relationships/hyperlink" Target="consultantplus://offline/ref=7A587B00101B344E46FDBB508377BFE2E4282FEB1073D825D067B6BC8C1E8052680E80FDF28E546D7AC91FC71BE4EA2EA8242C345FD47FC769580F6FA1O" TargetMode="External"/><Relationship Id="rId134" Type="http://schemas.openxmlformats.org/officeDocument/2006/relationships/hyperlink" Target="consultantplus://offline/ref=7A587B00101B344E46FDBB508377BFE2E4282FEB1176D924D067B6BC8C1E8052680E80FDF28E546D7AC919C61BE4EA2EA8242C345FD47FC769580F6FA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33</Pages>
  <Words>21668</Words>
  <Characters>123512</Characters>
  <Application>Microsoft Office Word</Application>
  <DocSecurity>0</DocSecurity>
  <Lines>1029</Lines>
  <Paragraphs>289</Paragraphs>
  <ScaleCrop>false</ScaleCrop>
  <Company/>
  <LinksUpToDate>false</LinksUpToDate>
  <CharactersWithSpaces>144891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petrova</cp:lastModifiedBy>
  <cp:revision>2</cp:revision>
  <dcterms:created xsi:type="dcterms:W3CDTF">2021-01-21T14:00:00Z</dcterms:created>
  <dcterms:modified xsi:type="dcterms:W3CDTF">2021-01-21T14:04:00Z</dcterms:modified>
</cp:coreProperties>
</file>